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9D925" w14:textId="77777777" w:rsidR="00485432" w:rsidRPr="00F6112C" w:rsidRDefault="00485432" w:rsidP="00F879DA">
      <w:pPr>
        <w:shd w:val="clear" w:color="auto" w:fill="D9D9D9" w:themeFill="background1" w:themeFillShade="D9"/>
        <w:spacing w:before="240" w:after="240"/>
        <w:jc w:val="center"/>
        <w:rPr>
          <w:b/>
          <w:sz w:val="22"/>
          <w:szCs w:val="22"/>
        </w:rPr>
      </w:pPr>
      <w:r w:rsidRPr="00F6112C">
        <w:rPr>
          <w:b/>
          <w:sz w:val="22"/>
          <w:szCs w:val="22"/>
        </w:rPr>
        <w:t xml:space="preserve">TAMPLATE RPO WM </w:t>
      </w:r>
      <w:r w:rsidR="00A541D4" w:rsidRPr="00F6112C">
        <w:rPr>
          <w:b/>
          <w:sz w:val="22"/>
          <w:szCs w:val="22"/>
        </w:rPr>
        <w:t>20</w:t>
      </w:r>
      <w:r w:rsidRPr="00F6112C">
        <w:rPr>
          <w:b/>
          <w:sz w:val="22"/>
          <w:szCs w:val="22"/>
        </w:rPr>
        <w:t>21-</w:t>
      </w:r>
      <w:r w:rsidR="00A541D4" w:rsidRPr="00F6112C">
        <w:rPr>
          <w:b/>
          <w:sz w:val="22"/>
          <w:szCs w:val="22"/>
        </w:rPr>
        <w:t>20</w:t>
      </w:r>
      <w:r w:rsidRPr="00F6112C">
        <w:rPr>
          <w:b/>
          <w:sz w:val="22"/>
          <w:szCs w:val="22"/>
        </w:rPr>
        <w:t>27</w:t>
      </w:r>
    </w:p>
    <w:p w14:paraId="128C200F" w14:textId="1A88E587" w:rsidR="00485432" w:rsidRPr="00F6112C" w:rsidRDefault="00485432" w:rsidP="00F879DA">
      <w:pPr>
        <w:shd w:val="clear" w:color="auto" w:fill="D9D9D9" w:themeFill="background1" w:themeFillShade="D9"/>
        <w:spacing w:before="240" w:after="240"/>
        <w:jc w:val="center"/>
        <w:rPr>
          <w:b/>
          <w:sz w:val="22"/>
          <w:szCs w:val="22"/>
        </w:rPr>
      </w:pPr>
      <w:r w:rsidRPr="00F6112C">
        <w:rPr>
          <w:b/>
          <w:sz w:val="22"/>
          <w:szCs w:val="22"/>
        </w:rPr>
        <w:t xml:space="preserve">CP </w:t>
      </w:r>
      <w:r w:rsidR="001F02CA" w:rsidRPr="00F6112C">
        <w:rPr>
          <w:b/>
          <w:sz w:val="22"/>
          <w:szCs w:val="22"/>
        </w:rPr>
        <w:t>2</w:t>
      </w:r>
    </w:p>
    <w:p w14:paraId="24B69B18" w14:textId="77777777" w:rsidR="00A541D4" w:rsidRPr="00F6112C" w:rsidRDefault="00A541D4" w:rsidP="00A541D4">
      <w:pPr>
        <w:spacing w:after="0"/>
        <w:rPr>
          <w:i/>
          <w:noProof/>
          <w:sz w:val="22"/>
          <w:szCs w:val="22"/>
        </w:rPr>
      </w:pPr>
      <w:r w:rsidRPr="00F6112C">
        <w:rPr>
          <w:i/>
          <w:noProof/>
          <w:sz w:val="22"/>
          <w:szCs w:val="22"/>
        </w:rPr>
        <w:t>W odniesieniu do celu „Zatrudnienie i wzrost”</w:t>
      </w:r>
    </w:p>
    <w:p w14:paraId="0C68B1AD" w14:textId="77777777" w:rsidR="00004CF4" w:rsidRPr="009F7E34" w:rsidRDefault="00004CF4">
      <w:pPr>
        <w:spacing w:after="0"/>
        <w:rPr>
          <w:rFonts w:eastAsia="Times New Roman"/>
          <w:i/>
          <w:noProof/>
          <w:color w:val="000000" w:themeColor="text1"/>
          <w:sz w:val="22"/>
          <w:szCs w:val="22"/>
        </w:rPr>
      </w:pPr>
    </w:p>
    <w:tbl>
      <w:tblPr>
        <w:tblStyle w:val="Tabela-Siatka"/>
        <w:tblW w:w="5000" w:type="pct"/>
        <w:tblLook w:val="04A0" w:firstRow="1" w:lastRow="0" w:firstColumn="1" w:lastColumn="0" w:noHBand="0" w:noVBand="1"/>
      </w:tblPr>
      <w:tblGrid>
        <w:gridCol w:w="1517"/>
        <w:gridCol w:w="1696"/>
        <w:gridCol w:w="5849"/>
      </w:tblGrid>
      <w:tr w:rsidR="006B72A4" w:rsidRPr="00F6112C" w14:paraId="4D5C6855" w14:textId="77777777" w:rsidTr="001F02CA">
        <w:tc>
          <w:tcPr>
            <w:tcW w:w="5000" w:type="pct"/>
            <w:gridSpan w:val="3"/>
          </w:tcPr>
          <w:p w14:paraId="2774F80A" w14:textId="77777777" w:rsidR="006B72A4" w:rsidRPr="00F6112C" w:rsidRDefault="00B6314E">
            <w:pPr>
              <w:rPr>
                <w:rFonts w:eastAsia="Times New Roman"/>
                <w:b/>
                <w:iCs/>
                <w:noProof/>
                <w:sz w:val="22"/>
                <w:szCs w:val="22"/>
              </w:rPr>
            </w:pPr>
            <w:r w:rsidRPr="00F6112C">
              <w:rPr>
                <w:b/>
                <w:noProof/>
                <w:sz w:val="22"/>
                <w:szCs w:val="22"/>
              </w:rPr>
              <w:t>Tabela 1</w:t>
            </w:r>
          </w:p>
        </w:tc>
      </w:tr>
      <w:tr w:rsidR="006B72A4" w:rsidRPr="00F6112C" w14:paraId="1570DE57" w14:textId="77777777" w:rsidTr="001F02CA">
        <w:tc>
          <w:tcPr>
            <w:tcW w:w="837" w:type="pct"/>
          </w:tcPr>
          <w:p w14:paraId="6D1B5067" w14:textId="77777777" w:rsidR="006B72A4" w:rsidRPr="00F6112C" w:rsidRDefault="00B6314E">
            <w:pPr>
              <w:rPr>
                <w:rFonts w:eastAsia="Times New Roman"/>
                <w:b/>
                <w:iCs/>
                <w:noProof/>
                <w:sz w:val="22"/>
                <w:szCs w:val="22"/>
              </w:rPr>
            </w:pPr>
            <w:r w:rsidRPr="00F6112C">
              <w:rPr>
                <w:b/>
                <w:noProof/>
                <w:sz w:val="22"/>
                <w:szCs w:val="22"/>
              </w:rPr>
              <w:t xml:space="preserve">Cel polityki </w:t>
            </w:r>
          </w:p>
        </w:tc>
        <w:tc>
          <w:tcPr>
            <w:tcW w:w="936" w:type="pct"/>
          </w:tcPr>
          <w:p w14:paraId="4BE88337" w14:textId="77777777" w:rsidR="006B72A4" w:rsidRPr="00F6112C" w:rsidRDefault="00B6314E">
            <w:pPr>
              <w:rPr>
                <w:rFonts w:eastAsia="Times New Roman"/>
                <w:b/>
                <w:iCs/>
                <w:noProof/>
                <w:sz w:val="22"/>
                <w:szCs w:val="22"/>
              </w:rPr>
            </w:pPr>
            <w:r w:rsidRPr="00F6112C">
              <w:rPr>
                <w:b/>
                <w:noProof/>
                <w:sz w:val="22"/>
                <w:szCs w:val="22"/>
              </w:rPr>
              <w:t xml:space="preserve">Cel szczegółowy </w:t>
            </w:r>
          </w:p>
        </w:tc>
        <w:tc>
          <w:tcPr>
            <w:tcW w:w="3227" w:type="pct"/>
          </w:tcPr>
          <w:p w14:paraId="31FEC24D" w14:textId="77777777" w:rsidR="00B83328" w:rsidRPr="00F6112C" w:rsidRDefault="00B6314E" w:rsidP="005E2911">
            <w:pPr>
              <w:rPr>
                <w:b/>
                <w:noProof/>
                <w:sz w:val="22"/>
                <w:szCs w:val="22"/>
              </w:rPr>
            </w:pPr>
            <w:r w:rsidRPr="00F6112C">
              <w:rPr>
                <w:b/>
                <w:noProof/>
                <w:sz w:val="22"/>
                <w:szCs w:val="22"/>
              </w:rPr>
              <w:t>Uzasadnienie (streszczenie)</w:t>
            </w:r>
          </w:p>
        </w:tc>
      </w:tr>
      <w:tr w:rsidR="001F02CA" w:rsidRPr="00F6112C" w14:paraId="3D59A4EE" w14:textId="77777777" w:rsidTr="001F02CA">
        <w:tc>
          <w:tcPr>
            <w:tcW w:w="837" w:type="pct"/>
          </w:tcPr>
          <w:p w14:paraId="7BCF1DCC" w14:textId="77777777" w:rsidR="001F02CA" w:rsidRPr="00A06FE0" w:rsidRDefault="001F02CA" w:rsidP="003B483B">
            <w:pPr>
              <w:jc w:val="center"/>
              <w:rPr>
                <w:rFonts w:ascii="Arial" w:eastAsia="Times New Roman" w:hAnsi="Arial" w:cs="Arial"/>
                <w:iCs/>
                <w:noProof/>
                <w:sz w:val="18"/>
                <w:szCs w:val="18"/>
              </w:rPr>
            </w:pPr>
            <w:bookmarkStart w:id="0" w:name="_Hlk40719737"/>
            <w:r w:rsidRPr="00A06FE0">
              <w:rPr>
                <w:rFonts w:ascii="Arial" w:eastAsia="Times New Roman" w:hAnsi="Arial" w:cs="Arial"/>
                <w:iCs/>
                <w:noProof/>
                <w:sz w:val="18"/>
                <w:szCs w:val="18"/>
              </w:rPr>
              <w:t>2</w:t>
            </w:r>
          </w:p>
        </w:tc>
        <w:tc>
          <w:tcPr>
            <w:tcW w:w="936" w:type="pct"/>
          </w:tcPr>
          <w:p w14:paraId="3F7D2F9A" w14:textId="73629009" w:rsidR="001F02CA" w:rsidRPr="00A06FE0" w:rsidRDefault="00F6112C" w:rsidP="003B483B">
            <w:pPr>
              <w:spacing w:before="0" w:after="0"/>
              <w:jc w:val="left"/>
              <w:rPr>
                <w:rFonts w:ascii="Arial" w:hAnsi="Arial" w:cs="Arial"/>
                <w:bCs/>
                <w:noProof/>
                <w:sz w:val="18"/>
                <w:szCs w:val="18"/>
              </w:rPr>
            </w:pPr>
            <w:r w:rsidRPr="00A06FE0">
              <w:rPr>
                <w:rFonts w:ascii="Arial" w:hAnsi="Arial" w:cs="Arial"/>
                <w:bCs/>
                <w:noProof/>
                <w:sz w:val="18"/>
                <w:szCs w:val="18"/>
              </w:rPr>
              <w:t>(iv)</w:t>
            </w:r>
            <w:r w:rsidR="009F7E34" w:rsidRPr="00A06FE0">
              <w:rPr>
                <w:rFonts w:ascii="Arial" w:hAnsi="Arial" w:cs="Arial"/>
                <w:bCs/>
                <w:noProof/>
                <w:sz w:val="18"/>
                <w:szCs w:val="18"/>
              </w:rPr>
              <w:t xml:space="preserve"> </w:t>
            </w:r>
            <w:r w:rsidRPr="00A06FE0">
              <w:rPr>
                <w:rFonts w:ascii="Arial" w:hAnsi="Arial" w:cs="Arial"/>
                <w:bCs/>
                <w:noProof/>
                <w:sz w:val="18"/>
                <w:szCs w:val="18"/>
              </w:rPr>
              <w:t>Wspieranie działań w zakresie dostosowania do zmiany klimatu, zapobiegania ryzyku i odporności na klęski żywiołowe</w:t>
            </w:r>
          </w:p>
        </w:tc>
        <w:tc>
          <w:tcPr>
            <w:tcW w:w="3227" w:type="pct"/>
          </w:tcPr>
          <w:p w14:paraId="6BC1C13E" w14:textId="6D86C252" w:rsidR="00E540B1" w:rsidRPr="00A06FE0" w:rsidRDefault="00E540B1" w:rsidP="00A06FE0">
            <w:pPr>
              <w:spacing w:before="0" w:line="276" w:lineRule="auto"/>
              <w:rPr>
                <w:rFonts w:ascii="Arial" w:hAnsi="Arial" w:cs="Arial"/>
                <w:noProof/>
                <w:sz w:val="18"/>
                <w:szCs w:val="18"/>
              </w:rPr>
            </w:pPr>
            <w:r w:rsidRPr="00A06FE0">
              <w:rPr>
                <w:rFonts w:ascii="Arial" w:hAnsi="Arial" w:cs="Arial"/>
                <w:noProof/>
                <w:sz w:val="18"/>
                <w:szCs w:val="18"/>
              </w:rPr>
              <w:t xml:space="preserve">Zgodnie z Wytycznymi inwestycyjnymi dla Polski w zakresie finansowania polityki spójności na lata 2021–2027, stanowiącymi załącznik D do </w:t>
            </w:r>
            <w:r w:rsidR="00A06FE0">
              <w:rPr>
                <w:rFonts w:ascii="Arial" w:hAnsi="Arial" w:cs="Arial"/>
                <w:noProof/>
                <w:sz w:val="18"/>
                <w:szCs w:val="18"/>
              </w:rPr>
              <w:t>dokumentu</w:t>
            </w:r>
            <w:r w:rsidRPr="00A06FE0">
              <w:rPr>
                <w:rFonts w:ascii="Arial" w:hAnsi="Arial" w:cs="Arial"/>
                <w:noProof/>
                <w:sz w:val="18"/>
                <w:szCs w:val="18"/>
              </w:rPr>
              <w:t xml:space="preserve"> pn.: „Dokument roboczy Służb Komisji, Sprawozdanie krajowe – Polska 2019” określono potrzeby inwestycyjne zmierzające do przystosowania się do zmian klimatu, zapobieganiu ryzyku i odporności na klęski żywiołowe głównie poprzez wdrażanie planów adaptacji miast do zmian klimatu.</w:t>
            </w:r>
          </w:p>
          <w:p w14:paraId="031F4663" w14:textId="25B73DB4" w:rsidR="00E540B1" w:rsidRPr="00A06FE0" w:rsidRDefault="00E540B1" w:rsidP="00A06FE0">
            <w:pPr>
              <w:spacing w:before="0" w:after="0" w:line="276" w:lineRule="auto"/>
              <w:rPr>
                <w:rFonts w:ascii="Arial" w:hAnsi="Arial" w:cs="Arial"/>
                <w:noProof/>
                <w:sz w:val="18"/>
                <w:szCs w:val="18"/>
              </w:rPr>
            </w:pPr>
            <w:r w:rsidRPr="00A06FE0">
              <w:rPr>
                <w:rFonts w:ascii="Arial" w:hAnsi="Arial" w:cs="Arial"/>
                <w:noProof/>
                <w:sz w:val="18"/>
                <w:szCs w:val="18"/>
              </w:rPr>
              <w:t xml:space="preserve">Negatywne skutki zmieniającego się klimatu, skutkują bardzo wysokim ryzykiem występowania pożarów lasów oraz innych negatywnych zjawisk atmosferycznych w województwie mazowieckim. </w:t>
            </w:r>
          </w:p>
          <w:p w14:paraId="61DBF5F1" w14:textId="719FDE75" w:rsidR="00E540B1" w:rsidRPr="00A06FE0" w:rsidRDefault="00E540B1" w:rsidP="00A06FE0">
            <w:pPr>
              <w:spacing w:before="0" w:after="0" w:line="276" w:lineRule="auto"/>
              <w:rPr>
                <w:rFonts w:ascii="Arial" w:hAnsi="Arial" w:cs="Arial"/>
                <w:noProof/>
                <w:sz w:val="18"/>
                <w:szCs w:val="18"/>
              </w:rPr>
            </w:pPr>
            <w:r w:rsidRPr="00A06FE0">
              <w:rPr>
                <w:rFonts w:ascii="Arial" w:hAnsi="Arial" w:cs="Arial"/>
                <w:noProof/>
                <w:sz w:val="18"/>
                <w:szCs w:val="18"/>
              </w:rPr>
              <w:t>Dane statystyczne Państwowej Straży Pożarnej za 2018 r. uplasowały województwo mazowieckie na pierwszym miejscu w kraju pod względem występowania pożarów lasów, upraw rolnych, łąk i rżysk oraz wyjazdów do takich interwencji jak: usuwanie następstw silnych wiatrów czy różnego rodzaju zagrożeń (np.: ekologicznych, w transporcie kolejowym, drogowym, lotniczym oraz zagrożeń na obszarach wodnych i w obszarach medycznych</w:t>
            </w:r>
            <w:r w:rsidR="00875897" w:rsidRPr="00A06FE0">
              <w:rPr>
                <w:rFonts w:ascii="Arial" w:hAnsi="Arial" w:cs="Arial"/>
                <w:noProof/>
                <w:sz w:val="18"/>
                <w:szCs w:val="18"/>
              </w:rPr>
              <w:t>)</w:t>
            </w:r>
            <w:r w:rsidRPr="00A06FE0">
              <w:rPr>
                <w:rFonts w:ascii="Arial" w:hAnsi="Arial" w:cs="Arial"/>
                <w:noProof/>
                <w:sz w:val="18"/>
                <w:szCs w:val="18"/>
              </w:rPr>
              <w:t>.</w:t>
            </w:r>
          </w:p>
          <w:p w14:paraId="4E76FE50" w14:textId="610D641B" w:rsidR="00E540B1" w:rsidRPr="00A06FE0" w:rsidRDefault="00E540B1" w:rsidP="00A06FE0">
            <w:pPr>
              <w:spacing w:before="0" w:after="0" w:line="276" w:lineRule="auto"/>
              <w:rPr>
                <w:rFonts w:ascii="Arial" w:hAnsi="Arial" w:cs="Arial"/>
                <w:noProof/>
                <w:sz w:val="18"/>
                <w:szCs w:val="18"/>
              </w:rPr>
            </w:pPr>
            <w:r w:rsidRPr="00A06FE0">
              <w:rPr>
                <w:rFonts w:ascii="Arial" w:hAnsi="Arial" w:cs="Arial"/>
                <w:noProof/>
                <w:sz w:val="18"/>
                <w:szCs w:val="18"/>
              </w:rPr>
              <w:t>Wg danych z systemu SL</w:t>
            </w:r>
            <w:r w:rsidR="00A06FE0">
              <w:rPr>
                <w:rFonts w:ascii="Arial" w:hAnsi="Arial" w:cs="Arial"/>
                <w:noProof/>
                <w:sz w:val="18"/>
                <w:szCs w:val="18"/>
              </w:rPr>
              <w:t>2014</w:t>
            </w:r>
            <w:r w:rsidRPr="00A06FE0">
              <w:rPr>
                <w:rFonts w:ascii="Arial" w:hAnsi="Arial" w:cs="Arial"/>
                <w:noProof/>
                <w:sz w:val="18"/>
                <w:szCs w:val="18"/>
              </w:rPr>
              <w:t xml:space="preserve"> na listach rezerwowych ogłaszanych konkursów wykazano zapotrzebowanie na 812 szt. różnego rodzaju sprzętu specjalistyczno-ratowniczego</w:t>
            </w:r>
            <w:r w:rsidR="00A06FE0">
              <w:rPr>
                <w:rFonts w:ascii="Arial" w:hAnsi="Arial" w:cs="Arial"/>
                <w:noProof/>
                <w:sz w:val="18"/>
                <w:szCs w:val="18"/>
              </w:rPr>
              <w:t>,</w:t>
            </w:r>
            <w:r w:rsidRPr="00A06FE0">
              <w:rPr>
                <w:rFonts w:ascii="Arial" w:hAnsi="Arial" w:cs="Arial"/>
                <w:noProof/>
                <w:sz w:val="18"/>
                <w:szCs w:val="18"/>
              </w:rPr>
              <w:t xml:space="preserve"> w tym średnie i małe wozy pożarnicze. Na listach rezerwowych oczekujących było 74 projekty na łaczną kwotę 31 841 355,39 zł, a zainteresowanych doposażeniem swoich jednostek 71 służb ratowniczych.</w:t>
            </w:r>
          </w:p>
          <w:p w14:paraId="460712C9" w14:textId="77777777" w:rsidR="00E540B1" w:rsidRPr="00A06FE0" w:rsidRDefault="00E540B1" w:rsidP="00A06FE0">
            <w:pPr>
              <w:spacing w:before="0" w:after="0" w:line="276" w:lineRule="auto"/>
              <w:rPr>
                <w:rFonts w:ascii="Arial" w:hAnsi="Arial" w:cs="Arial"/>
                <w:noProof/>
                <w:sz w:val="18"/>
                <w:szCs w:val="18"/>
              </w:rPr>
            </w:pPr>
            <w:r w:rsidRPr="00A06FE0">
              <w:rPr>
                <w:rFonts w:ascii="Arial" w:hAnsi="Arial" w:cs="Arial"/>
                <w:noProof/>
                <w:sz w:val="18"/>
                <w:szCs w:val="18"/>
              </w:rPr>
              <w:t>Wyraźnie dostrzegana jest potrzeba interwencji niezbędnych do poprawy sytuacji regionu mazowieckiego, obejmujących budowę lub modernizację infrastruktury przeciwpowodziowej, proekologiczne zarządzanie zasobami lokalnymi wód, w tym zarządzanie wodami opadowymi na obszarach zurbanizowanych poprzez różne formy retencji oraz rozwój infrastruktury zieleni.</w:t>
            </w:r>
          </w:p>
          <w:p w14:paraId="51BB45E2" w14:textId="77777777" w:rsidR="00D968B5" w:rsidRPr="00A06FE0" w:rsidRDefault="00D968B5" w:rsidP="00D968B5">
            <w:pPr>
              <w:spacing w:before="0" w:line="276" w:lineRule="auto"/>
              <w:rPr>
                <w:rFonts w:ascii="Arial" w:hAnsi="Arial" w:cs="Arial"/>
                <w:noProof/>
                <w:sz w:val="18"/>
                <w:szCs w:val="18"/>
              </w:rPr>
            </w:pPr>
            <w:r w:rsidRPr="00A06FE0">
              <w:rPr>
                <w:rFonts w:ascii="Arial" w:hAnsi="Arial" w:cs="Arial"/>
                <w:noProof/>
                <w:sz w:val="18"/>
                <w:szCs w:val="18"/>
              </w:rPr>
              <w:t>Zgodnie z Wytycznymi do przygotowania Miejskich Planów Adaptacji do zmian klimatu</w:t>
            </w:r>
            <w:r>
              <w:rPr>
                <w:rFonts w:ascii="Arial" w:hAnsi="Arial" w:cs="Arial"/>
                <w:noProof/>
                <w:sz w:val="18"/>
                <w:szCs w:val="18"/>
              </w:rPr>
              <w:t>,</w:t>
            </w:r>
            <w:r w:rsidRPr="00A06FE0">
              <w:rPr>
                <w:rFonts w:ascii="Arial" w:hAnsi="Arial" w:cs="Arial"/>
                <w:noProof/>
                <w:sz w:val="18"/>
                <w:szCs w:val="18"/>
              </w:rPr>
              <w:t xml:space="preserve"> w ramach projektów dotyczacych zielonej infrastruktury istnieje konieczność realizacji działań związanych z instalacją roślin</w:t>
            </w:r>
            <w:r>
              <w:rPr>
                <w:rFonts w:ascii="Arial" w:hAnsi="Arial" w:cs="Arial"/>
                <w:noProof/>
                <w:sz w:val="18"/>
                <w:szCs w:val="18"/>
              </w:rPr>
              <w:t>ną i powierzchni zielonych</w:t>
            </w:r>
            <w:r w:rsidRPr="00A06FE0">
              <w:rPr>
                <w:rFonts w:ascii="Arial" w:hAnsi="Arial" w:cs="Arial"/>
                <w:noProof/>
                <w:sz w:val="18"/>
                <w:szCs w:val="18"/>
              </w:rPr>
              <w:t xml:space="preserve"> w mieście czyli zielone dachy, ściany oraz tereny pokryte roślinnością. Wytyczne potwierdzają również ko</w:t>
            </w:r>
            <w:r>
              <w:rPr>
                <w:rFonts w:ascii="Arial" w:hAnsi="Arial" w:cs="Arial"/>
                <w:noProof/>
                <w:sz w:val="18"/>
                <w:szCs w:val="18"/>
              </w:rPr>
              <w:t>ni</w:t>
            </w:r>
            <w:r w:rsidRPr="00A06FE0">
              <w:rPr>
                <w:rFonts w:ascii="Arial" w:hAnsi="Arial" w:cs="Arial"/>
                <w:noProof/>
                <w:sz w:val="18"/>
                <w:szCs w:val="18"/>
              </w:rPr>
              <w:t>eczn</w:t>
            </w:r>
            <w:r>
              <w:rPr>
                <w:rFonts w:ascii="Arial" w:hAnsi="Arial" w:cs="Arial"/>
                <w:noProof/>
                <w:sz w:val="18"/>
                <w:szCs w:val="18"/>
              </w:rPr>
              <w:t>o</w:t>
            </w:r>
            <w:r w:rsidRPr="00A06FE0">
              <w:rPr>
                <w:rFonts w:ascii="Arial" w:hAnsi="Arial" w:cs="Arial"/>
                <w:noProof/>
                <w:sz w:val="18"/>
                <w:szCs w:val="18"/>
              </w:rPr>
              <w:t xml:space="preserve">ść interwencji dot. </w:t>
            </w:r>
            <w:r>
              <w:rPr>
                <w:rFonts w:ascii="Arial" w:hAnsi="Arial" w:cs="Arial"/>
                <w:noProof/>
                <w:sz w:val="18"/>
                <w:szCs w:val="18"/>
              </w:rPr>
              <w:t xml:space="preserve">rozwoju </w:t>
            </w:r>
            <w:r w:rsidRPr="00A06FE0">
              <w:rPr>
                <w:rFonts w:ascii="Arial" w:hAnsi="Arial" w:cs="Arial"/>
                <w:noProof/>
                <w:sz w:val="18"/>
                <w:szCs w:val="18"/>
              </w:rPr>
              <w:t>niebieskiej infrastruktury</w:t>
            </w:r>
            <w:r>
              <w:rPr>
                <w:rFonts w:ascii="Arial" w:hAnsi="Arial" w:cs="Arial"/>
                <w:noProof/>
                <w:sz w:val="18"/>
                <w:szCs w:val="18"/>
              </w:rPr>
              <w:t>,</w:t>
            </w:r>
            <w:r w:rsidRPr="00A06FE0">
              <w:rPr>
                <w:rFonts w:ascii="Arial" w:hAnsi="Arial" w:cs="Arial"/>
                <w:noProof/>
                <w:sz w:val="18"/>
                <w:szCs w:val="18"/>
              </w:rPr>
              <w:t xml:space="preserve"> </w:t>
            </w:r>
            <w:r>
              <w:rPr>
                <w:rFonts w:ascii="Arial" w:hAnsi="Arial" w:cs="Arial"/>
                <w:noProof/>
                <w:sz w:val="18"/>
                <w:szCs w:val="18"/>
              </w:rPr>
              <w:t xml:space="preserve">zwłaszcza </w:t>
            </w:r>
            <w:r w:rsidRPr="00A06FE0">
              <w:rPr>
                <w:rFonts w:ascii="Arial" w:hAnsi="Arial" w:cs="Arial"/>
                <w:noProof/>
                <w:sz w:val="18"/>
                <w:szCs w:val="18"/>
              </w:rPr>
              <w:t>związanej z systemem gospodarowania wodą</w:t>
            </w:r>
            <w:r>
              <w:rPr>
                <w:rFonts w:ascii="Arial" w:hAnsi="Arial" w:cs="Arial"/>
                <w:noProof/>
                <w:sz w:val="18"/>
                <w:szCs w:val="18"/>
              </w:rPr>
              <w:t>, który</w:t>
            </w:r>
            <w:r w:rsidRPr="00A06FE0">
              <w:rPr>
                <w:rFonts w:ascii="Arial" w:hAnsi="Arial" w:cs="Arial"/>
                <w:noProof/>
                <w:sz w:val="18"/>
                <w:szCs w:val="18"/>
              </w:rPr>
              <w:t xml:space="preserve"> głównie dotyczyć będzie retencji wodnej i elementów miejskiego systemu wodnego mającego na celu gromadzenie wody opadowej.</w:t>
            </w:r>
          </w:p>
          <w:p w14:paraId="5D9BCECE" w14:textId="1874CBDE" w:rsidR="001F02CA" w:rsidRPr="00A06FE0" w:rsidRDefault="00D968B5" w:rsidP="00D968B5">
            <w:pPr>
              <w:spacing w:before="0" w:after="0" w:line="276" w:lineRule="auto"/>
              <w:rPr>
                <w:rFonts w:ascii="Arial" w:hAnsi="Arial" w:cs="Arial"/>
                <w:noProof/>
                <w:sz w:val="18"/>
                <w:szCs w:val="18"/>
              </w:rPr>
            </w:pPr>
            <w:r w:rsidRPr="00A06FE0">
              <w:rPr>
                <w:rFonts w:ascii="Arial" w:hAnsi="Arial" w:cs="Arial"/>
                <w:noProof/>
                <w:sz w:val="18"/>
                <w:szCs w:val="18"/>
              </w:rPr>
              <w:t>Preferowaną formą wsparcia będzie dotacja.</w:t>
            </w:r>
          </w:p>
        </w:tc>
      </w:tr>
      <w:bookmarkEnd w:id="0"/>
    </w:tbl>
    <w:p w14:paraId="632D408F" w14:textId="13165E50" w:rsidR="00A541D4" w:rsidRPr="00F6112C" w:rsidRDefault="00A541D4" w:rsidP="00A541D4">
      <w:pPr>
        <w:spacing w:before="240" w:after="240"/>
        <w:rPr>
          <w:rFonts w:eastAsia="Times New Roman"/>
          <w:b/>
          <w:noProof/>
          <w:sz w:val="22"/>
          <w:szCs w:val="22"/>
        </w:rPr>
      </w:pPr>
    </w:p>
    <w:p w14:paraId="5A128C0F" w14:textId="77777777" w:rsidR="006B72A4" w:rsidRPr="00F6112C" w:rsidRDefault="00B6314E">
      <w:pPr>
        <w:numPr>
          <w:ilvl w:val="0"/>
          <w:numId w:val="1"/>
        </w:numPr>
        <w:spacing w:before="240" w:after="240"/>
        <w:ind w:left="0" w:firstLine="0"/>
        <w:rPr>
          <w:rFonts w:eastAsia="Times New Roman"/>
          <w:b/>
          <w:noProof/>
          <w:sz w:val="22"/>
          <w:szCs w:val="22"/>
        </w:rPr>
      </w:pPr>
      <w:r w:rsidRPr="00F6112C">
        <w:rPr>
          <w:b/>
          <w:noProof/>
          <w:sz w:val="22"/>
          <w:szCs w:val="22"/>
        </w:rPr>
        <w:lastRenderedPageBreak/>
        <w:t>Priorytety inne niż pomoc techniczna</w:t>
      </w:r>
    </w:p>
    <w:p w14:paraId="1493FAB0" w14:textId="77777777" w:rsidR="00004CF4" w:rsidRPr="00F6112C" w:rsidRDefault="00B6314E">
      <w:pPr>
        <w:spacing w:before="240" w:after="240"/>
        <w:rPr>
          <w:rFonts w:eastAsia="Times New Roman"/>
          <w:i/>
          <w:noProof/>
          <w:sz w:val="22"/>
          <w:szCs w:val="22"/>
        </w:rPr>
      </w:pPr>
      <w:r w:rsidRPr="00F6112C">
        <w:rPr>
          <w:i/>
          <w:noProof/>
          <w:sz w:val="22"/>
          <w:szCs w:val="22"/>
        </w:rPr>
        <w:t>Podstawa prawna: art. 17 ust. 2 i art. 17 ust. 3 lit. c)</w:t>
      </w:r>
    </w:p>
    <w:p w14:paraId="0C04E03F" w14:textId="77777777" w:rsidR="00004CF4" w:rsidRPr="00F6112C" w:rsidRDefault="00B6314E">
      <w:pPr>
        <w:spacing w:before="240" w:after="240"/>
        <w:rPr>
          <w:b/>
          <w:noProof/>
          <w:sz w:val="22"/>
          <w:szCs w:val="22"/>
        </w:rPr>
      </w:pPr>
      <w:r w:rsidRPr="00F6112C">
        <w:rPr>
          <w:b/>
          <w:noProof/>
          <w:sz w:val="22"/>
          <w:szCs w:val="22"/>
        </w:rPr>
        <w:t>Tabela 1 T: Struktura programu*</w:t>
      </w:r>
      <w:r w:rsidR="000E7BA4" w:rsidRPr="00F6112C">
        <w:rPr>
          <w:b/>
          <w:noProof/>
          <w:sz w:val="22"/>
          <w:szCs w:val="22"/>
        </w:rPr>
        <w:t xml:space="preserve"> </w:t>
      </w:r>
    </w:p>
    <w:p w14:paraId="6F0FA163" w14:textId="51FF425B" w:rsidR="00F6112C" w:rsidRPr="00257188" w:rsidRDefault="00B6314E" w:rsidP="00257188">
      <w:pPr>
        <w:spacing w:before="240" w:after="240"/>
        <w:rPr>
          <w:noProof/>
          <w:sz w:val="22"/>
          <w:szCs w:val="22"/>
        </w:rPr>
      </w:pPr>
      <w:r w:rsidRPr="00F6112C">
        <w:rPr>
          <w:b/>
          <w:noProof/>
          <w:sz w:val="22"/>
          <w:szCs w:val="22"/>
        </w:rPr>
        <w:t>2.1 Tytuł priorytet</w:t>
      </w:r>
      <w:r w:rsidR="00485432" w:rsidRPr="00F6112C">
        <w:rPr>
          <w:b/>
          <w:noProof/>
          <w:sz w:val="22"/>
          <w:szCs w:val="22"/>
        </w:rPr>
        <w:t>u</w:t>
      </w:r>
      <w:r w:rsidRPr="00F6112C">
        <w:rPr>
          <w:b/>
          <w:noProof/>
          <w:sz w:val="22"/>
          <w:szCs w:val="22"/>
        </w:rPr>
        <w:t xml:space="preserve"> [300] </w:t>
      </w:r>
    </w:p>
    <w:p w14:paraId="7361ABE0" w14:textId="031A4B15" w:rsidR="00F6112C" w:rsidRPr="00F6112C" w:rsidRDefault="00CB4140" w:rsidP="00CB4140">
      <w:pPr>
        <w:pBdr>
          <w:top w:val="single" w:sz="4" w:space="1" w:color="auto"/>
          <w:left w:val="single" w:sz="4" w:space="4" w:color="auto"/>
          <w:bottom w:val="single" w:sz="4" w:space="1" w:color="auto"/>
          <w:right w:val="single" w:sz="4" w:space="4" w:color="auto"/>
        </w:pBdr>
        <w:spacing w:before="240" w:after="240"/>
        <w:rPr>
          <w:rFonts w:eastAsia="Times New Roman"/>
          <w:b/>
          <w:bCs/>
          <w:sz w:val="22"/>
          <w:szCs w:val="22"/>
          <w:lang w:bidi="ar-SA"/>
        </w:rPr>
      </w:pPr>
      <w:r w:rsidRPr="00F6112C">
        <w:rPr>
          <w:rFonts w:eastAsia="Times New Roman"/>
          <w:b/>
          <w:bCs/>
          <w:sz w:val="22"/>
          <w:szCs w:val="22"/>
          <w:lang w:bidi="ar-SA"/>
        </w:rPr>
        <w:t xml:space="preserve">Czyste, niskoemisyjne przyjazne dla środowiska Mazowsze </w:t>
      </w:r>
    </w:p>
    <w:p w14:paraId="104CE8AF" w14:textId="77777777" w:rsidR="00004CF4" w:rsidRPr="00F6112C" w:rsidRDefault="00004CF4" w:rsidP="00004CF4">
      <w:pPr>
        <w:pStyle w:val="Akapitzlist"/>
        <w:spacing w:before="240" w:after="240"/>
        <w:ind w:left="862"/>
        <w:rPr>
          <w:rFonts w:ascii="Times New Roman" w:hAnsi="Times New Roman" w:cs="Times New Roman"/>
          <w:noProof/>
        </w:rPr>
      </w:pPr>
    </w:p>
    <w:p w14:paraId="3FCF9FC0" w14:textId="72FBB171" w:rsidR="00F6112C" w:rsidRPr="00257188" w:rsidRDefault="00B6314E" w:rsidP="00257188">
      <w:pPr>
        <w:pStyle w:val="Akapitzlist"/>
        <w:numPr>
          <w:ilvl w:val="2"/>
          <w:numId w:val="1"/>
        </w:numPr>
        <w:spacing w:before="240" w:after="240"/>
        <w:rPr>
          <w:rFonts w:ascii="Times New Roman" w:hAnsi="Times New Roman" w:cs="Times New Roman"/>
          <w:noProof/>
        </w:rPr>
      </w:pPr>
      <w:r w:rsidRPr="00F6112C">
        <w:rPr>
          <w:rFonts w:ascii="Times New Roman" w:hAnsi="Times New Roman" w:cs="Times New Roman"/>
          <w:b/>
          <w:noProof/>
        </w:rPr>
        <w:t>Cel szczegółowy</w:t>
      </w:r>
      <w:r w:rsidRPr="00F6112C">
        <w:rPr>
          <w:rStyle w:val="Odwoanieprzypisudolnego"/>
          <w:rFonts w:ascii="Times New Roman" w:hAnsi="Times New Roman" w:cs="Times New Roman"/>
          <w:b/>
          <w:noProof/>
        </w:rPr>
        <w:footnoteReference w:id="1"/>
      </w:r>
      <w:r w:rsidRPr="00F6112C">
        <w:rPr>
          <w:rFonts w:ascii="Times New Roman" w:hAnsi="Times New Roman" w:cs="Times New Roman"/>
          <w:b/>
          <w:noProof/>
        </w:rPr>
        <w:t xml:space="preserve"> (cel „Zatrudnienie i wzrost”)</w:t>
      </w:r>
      <w:r w:rsidR="00485432" w:rsidRPr="00F6112C">
        <w:rPr>
          <w:rFonts w:ascii="Times New Roman" w:hAnsi="Times New Roman" w:cs="Times New Roman"/>
          <w:b/>
          <w:noProof/>
        </w:rPr>
        <w:t xml:space="preserve"> </w:t>
      </w:r>
      <w:r w:rsidRPr="00F6112C">
        <w:rPr>
          <w:rFonts w:ascii="Times New Roman" w:hAnsi="Times New Roman" w:cs="Times New Roman"/>
          <w:noProof/>
        </w:rPr>
        <w:t xml:space="preserve">– </w:t>
      </w:r>
      <w:r w:rsidRPr="00F6112C">
        <w:rPr>
          <w:rFonts w:ascii="Times New Roman" w:hAnsi="Times New Roman" w:cs="Times New Roman"/>
          <w:b/>
          <w:noProof/>
          <w:u w:val="single"/>
        </w:rPr>
        <w:t xml:space="preserve">powtarzać </w:t>
      </w:r>
      <w:r w:rsidR="00EC4E06" w:rsidRPr="00F6112C">
        <w:rPr>
          <w:rFonts w:ascii="Times New Roman" w:hAnsi="Times New Roman" w:cs="Times New Roman"/>
          <w:b/>
          <w:noProof/>
          <w:u w:val="single"/>
        </w:rPr>
        <w:t xml:space="preserve">- </w:t>
      </w:r>
      <w:r w:rsidRPr="00F6112C">
        <w:rPr>
          <w:rFonts w:ascii="Times New Roman" w:hAnsi="Times New Roman" w:cs="Times New Roman"/>
          <w:b/>
          <w:noProof/>
          <w:u w:val="single"/>
        </w:rPr>
        <w:t>w odniesieniu do każdego wybranego celu szczegółowego</w:t>
      </w:r>
      <w:r w:rsidRPr="00F6112C">
        <w:rPr>
          <w:rFonts w:ascii="Times New Roman" w:hAnsi="Times New Roman" w:cs="Times New Roman"/>
          <w:noProof/>
        </w:rPr>
        <w:t xml:space="preserve"> lub obszaru wsparcia, do priorytetów innych niż pomoc techniczna</w:t>
      </w:r>
    </w:p>
    <w:p w14:paraId="280011B2" w14:textId="254B2092" w:rsidR="0042275E" w:rsidRPr="00257188" w:rsidRDefault="0042275E" w:rsidP="003C4410">
      <w:pPr>
        <w:pBdr>
          <w:top w:val="single" w:sz="4" w:space="1" w:color="auto"/>
          <w:left w:val="single" w:sz="4" w:space="4" w:color="auto"/>
          <w:bottom w:val="single" w:sz="4" w:space="1" w:color="auto"/>
          <w:right w:val="single" w:sz="4" w:space="4" w:color="auto"/>
        </w:pBdr>
        <w:spacing w:before="0" w:after="0"/>
        <w:jc w:val="left"/>
        <w:rPr>
          <w:b/>
          <w:bCs/>
          <w:noProof/>
          <w:color w:val="000000" w:themeColor="text1"/>
          <w:sz w:val="22"/>
          <w:szCs w:val="22"/>
        </w:rPr>
      </w:pPr>
      <w:r w:rsidRPr="0042275E">
        <w:rPr>
          <w:b/>
          <w:bCs/>
          <w:noProof/>
          <w:color w:val="000000" w:themeColor="text1"/>
          <w:sz w:val="22"/>
          <w:szCs w:val="22"/>
        </w:rPr>
        <w:t>Wspieranie działań w zakresie dostosowania do zmiany klimatu, zapobiegania ryzyku i odporności na klęski żywiołowe</w:t>
      </w:r>
    </w:p>
    <w:p w14:paraId="4E2DC504" w14:textId="77777777" w:rsidR="006B72A4" w:rsidRPr="00F6112C" w:rsidRDefault="00B6314E">
      <w:pPr>
        <w:spacing w:before="240" w:after="240"/>
        <w:rPr>
          <w:rFonts w:eastAsia="Times New Roman"/>
          <w:b/>
          <w:iCs/>
          <w:noProof/>
          <w:sz w:val="22"/>
          <w:szCs w:val="22"/>
        </w:rPr>
      </w:pPr>
      <w:r w:rsidRPr="00F6112C">
        <w:rPr>
          <w:b/>
          <w:noProof/>
          <w:sz w:val="22"/>
          <w:szCs w:val="22"/>
        </w:rPr>
        <w:t>2.1.1.1 Interwencje w ramach funduszy</w:t>
      </w:r>
    </w:p>
    <w:p w14:paraId="4CEBF95A" w14:textId="77777777" w:rsidR="006B72A4" w:rsidRPr="00F6112C" w:rsidRDefault="00B6314E">
      <w:pPr>
        <w:rPr>
          <w:i/>
          <w:noProof/>
          <w:sz w:val="22"/>
          <w:szCs w:val="22"/>
        </w:rPr>
      </w:pPr>
      <w:r w:rsidRPr="00F6112C">
        <w:rPr>
          <w:i/>
          <w:noProof/>
          <w:sz w:val="22"/>
          <w:szCs w:val="22"/>
        </w:rPr>
        <w:t>Powiązane rodzaje działań – art. 17 ust. 3 lit. d) ppkt (i):</w:t>
      </w:r>
    </w:p>
    <w:tbl>
      <w:tblPr>
        <w:tblStyle w:val="Tabela-Siatka"/>
        <w:tblW w:w="0" w:type="auto"/>
        <w:tblLook w:val="04A0" w:firstRow="1" w:lastRow="0" w:firstColumn="1" w:lastColumn="0" w:noHBand="0" w:noVBand="1"/>
      </w:tblPr>
      <w:tblGrid>
        <w:gridCol w:w="9062"/>
      </w:tblGrid>
      <w:tr w:rsidR="00E540B1" w:rsidRPr="00F6112C" w14:paraId="0CBC2F59" w14:textId="77777777" w:rsidTr="00485432">
        <w:tc>
          <w:tcPr>
            <w:tcW w:w="9062" w:type="dxa"/>
          </w:tcPr>
          <w:p w14:paraId="24856008" w14:textId="77777777" w:rsidR="0031367C" w:rsidRPr="00A06FE0" w:rsidRDefault="0031367C" w:rsidP="0031367C">
            <w:pPr>
              <w:spacing w:before="0" w:after="0" w:line="276" w:lineRule="auto"/>
              <w:rPr>
                <w:rFonts w:ascii="Arial" w:hAnsi="Arial" w:cs="Arial"/>
                <w:bCs/>
                <w:sz w:val="18"/>
                <w:szCs w:val="18"/>
              </w:rPr>
            </w:pPr>
            <w:r w:rsidRPr="00A06FE0">
              <w:rPr>
                <w:rFonts w:ascii="Arial" w:hAnsi="Arial" w:cs="Arial"/>
                <w:bCs/>
                <w:sz w:val="18"/>
                <w:szCs w:val="18"/>
              </w:rPr>
              <w:t xml:space="preserve">W ramach celu szczegółowego </w:t>
            </w:r>
            <w:r w:rsidRPr="00A06FE0">
              <w:rPr>
                <w:rFonts w:ascii="Arial" w:eastAsia="Times New Roman" w:hAnsi="Arial" w:cs="Arial"/>
                <w:bCs/>
                <w:sz w:val="18"/>
                <w:szCs w:val="18"/>
                <w:lang w:bidi="ar-SA"/>
              </w:rPr>
              <w:t xml:space="preserve">(iv) Wspieranie działań w zakresie dostosowania do zmiany klimatu, zapobiegania ryzyku i odporności na klęski żywiołowe </w:t>
            </w:r>
            <w:r w:rsidRPr="00A06FE0">
              <w:rPr>
                <w:rFonts w:ascii="Arial" w:hAnsi="Arial" w:cs="Arial"/>
                <w:bCs/>
                <w:sz w:val="18"/>
                <w:szCs w:val="18"/>
              </w:rPr>
              <w:t>planowane są do realizacji następujące typy projektów:</w:t>
            </w:r>
          </w:p>
          <w:p w14:paraId="2BC1CFD3" w14:textId="77777777" w:rsidR="0031367C" w:rsidRPr="00A06FE0" w:rsidRDefault="0031367C" w:rsidP="0031367C">
            <w:pPr>
              <w:pStyle w:val="Akapitzlist"/>
              <w:numPr>
                <w:ilvl w:val="0"/>
                <w:numId w:val="48"/>
              </w:numPr>
              <w:spacing w:after="0"/>
              <w:jc w:val="both"/>
              <w:rPr>
                <w:rFonts w:ascii="Arial" w:eastAsia="Times New Roman" w:hAnsi="Arial" w:cs="Arial"/>
                <w:bCs/>
                <w:sz w:val="18"/>
                <w:szCs w:val="18"/>
                <w:lang w:bidi="ar-SA"/>
              </w:rPr>
            </w:pPr>
            <w:r w:rsidRPr="00A06FE0">
              <w:rPr>
                <w:rFonts w:ascii="Arial" w:eastAsia="Times New Roman" w:hAnsi="Arial" w:cs="Arial"/>
                <w:bCs/>
                <w:sz w:val="18"/>
                <w:szCs w:val="18"/>
                <w:lang w:bidi="ar-SA"/>
              </w:rPr>
              <w:t>Sprzęt i infrastruktura do celów zarządzania klęskami i katastrofami (</w:t>
            </w:r>
            <w:proofErr w:type="spellStart"/>
            <w:r w:rsidRPr="00A06FE0">
              <w:rPr>
                <w:rFonts w:ascii="Arial" w:eastAsia="Times New Roman" w:hAnsi="Arial" w:cs="Arial"/>
                <w:bCs/>
                <w:sz w:val="18"/>
                <w:szCs w:val="18"/>
                <w:lang w:bidi="ar-SA"/>
              </w:rPr>
              <w:t>IIf</w:t>
            </w:r>
            <w:proofErr w:type="spellEnd"/>
            <w:r w:rsidRPr="00A06FE0">
              <w:rPr>
                <w:rFonts w:ascii="Arial" w:eastAsia="Times New Roman" w:hAnsi="Arial" w:cs="Arial"/>
                <w:bCs/>
                <w:sz w:val="18"/>
                <w:szCs w:val="18"/>
                <w:lang w:bidi="ar-SA"/>
              </w:rPr>
              <w:t>)</w:t>
            </w:r>
            <w:r>
              <w:rPr>
                <w:rFonts w:ascii="Arial" w:eastAsia="Times New Roman" w:hAnsi="Arial" w:cs="Arial"/>
                <w:bCs/>
                <w:sz w:val="18"/>
                <w:szCs w:val="18"/>
                <w:lang w:bidi="ar-SA"/>
              </w:rPr>
              <w:t>;</w:t>
            </w:r>
          </w:p>
          <w:p w14:paraId="454E9EFA" w14:textId="77777777" w:rsidR="0031367C" w:rsidRPr="00A06FE0" w:rsidRDefault="0031367C" w:rsidP="0031367C">
            <w:pPr>
              <w:pStyle w:val="Akapitzlist"/>
              <w:numPr>
                <w:ilvl w:val="0"/>
                <w:numId w:val="48"/>
              </w:numPr>
              <w:spacing w:after="120"/>
              <w:ind w:left="714" w:hanging="357"/>
              <w:jc w:val="both"/>
              <w:rPr>
                <w:rFonts w:ascii="Arial" w:eastAsia="Times New Roman" w:hAnsi="Arial" w:cs="Arial"/>
                <w:bCs/>
                <w:sz w:val="18"/>
                <w:szCs w:val="18"/>
                <w:lang w:bidi="ar-SA"/>
              </w:rPr>
            </w:pPr>
            <w:r w:rsidRPr="00A06FE0">
              <w:rPr>
                <w:rFonts w:ascii="Arial" w:eastAsia="Times New Roman" w:hAnsi="Arial" w:cs="Arial"/>
                <w:bCs/>
                <w:sz w:val="18"/>
                <w:szCs w:val="18"/>
                <w:lang w:bidi="ar-SA"/>
              </w:rPr>
              <w:t>Zwiększanie ochrony przeciwpowodziowej i ograniczanie skutków suszy, realizacja działań prowadzących do zwiększenia retencjonowania wód opadowych (</w:t>
            </w:r>
            <w:proofErr w:type="spellStart"/>
            <w:r w:rsidRPr="00A06FE0">
              <w:rPr>
                <w:rFonts w:ascii="Arial" w:eastAsia="Times New Roman" w:hAnsi="Arial" w:cs="Arial"/>
                <w:bCs/>
                <w:sz w:val="18"/>
                <w:szCs w:val="18"/>
                <w:lang w:bidi="ar-SA"/>
              </w:rPr>
              <w:t>IIg</w:t>
            </w:r>
            <w:proofErr w:type="spellEnd"/>
            <w:r w:rsidRPr="00A06FE0">
              <w:rPr>
                <w:rFonts w:ascii="Arial" w:eastAsia="Times New Roman" w:hAnsi="Arial" w:cs="Arial"/>
                <w:bCs/>
                <w:sz w:val="18"/>
                <w:szCs w:val="18"/>
                <w:lang w:bidi="ar-SA"/>
              </w:rPr>
              <w:t>)</w:t>
            </w:r>
            <w:r>
              <w:rPr>
                <w:rFonts w:ascii="Arial" w:eastAsia="Times New Roman" w:hAnsi="Arial" w:cs="Arial"/>
                <w:bCs/>
                <w:sz w:val="18"/>
                <w:szCs w:val="18"/>
                <w:lang w:bidi="ar-SA"/>
              </w:rPr>
              <w:t>.</w:t>
            </w:r>
          </w:p>
          <w:p w14:paraId="7435C80A" w14:textId="77777777" w:rsidR="0031367C" w:rsidRPr="00A06FE0" w:rsidRDefault="0031367C" w:rsidP="0031367C">
            <w:pPr>
              <w:spacing w:before="0" w:after="0" w:line="276" w:lineRule="auto"/>
              <w:rPr>
                <w:rFonts w:ascii="Arial" w:eastAsia="Times New Roman" w:hAnsi="Arial" w:cs="Arial"/>
                <w:bCs/>
                <w:sz w:val="18"/>
                <w:szCs w:val="18"/>
                <w:lang w:bidi="ar-SA"/>
              </w:rPr>
            </w:pPr>
            <w:r w:rsidRPr="00A06FE0">
              <w:rPr>
                <w:rFonts w:ascii="Arial" w:hAnsi="Arial" w:cs="Arial"/>
                <w:sz w:val="18"/>
                <w:szCs w:val="18"/>
              </w:rPr>
              <w:t>W ramach typu projektu</w:t>
            </w:r>
            <w:r>
              <w:rPr>
                <w:rFonts w:ascii="Arial" w:hAnsi="Arial" w:cs="Arial"/>
                <w:sz w:val="18"/>
                <w:szCs w:val="18"/>
              </w:rPr>
              <w:t>,</w:t>
            </w:r>
            <w:r w:rsidRPr="00A06FE0">
              <w:rPr>
                <w:rFonts w:ascii="Arial" w:hAnsi="Arial" w:cs="Arial"/>
                <w:sz w:val="18"/>
                <w:szCs w:val="18"/>
              </w:rPr>
              <w:t xml:space="preserve"> </w:t>
            </w:r>
            <w:r w:rsidRPr="00A06FE0">
              <w:rPr>
                <w:rFonts w:ascii="Arial" w:eastAsia="Times New Roman" w:hAnsi="Arial" w:cs="Arial"/>
                <w:bCs/>
                <w:sz w:val="18"/>
                <w:szCs w:val="18"/>
                <w:lang w:bidi="ar-SA"/>
              </w:rPr>
              <w:t>za priorytetowe do wsparcia uważa się doposażeni</w:t>
            </w:r>
            <w:r>
              <w:rPr>
                <w:rFonts w:ascii="Arial" w:eastAsia="Times New Roman" w:hAnsi="Arial" w:cs="Arial"/>
                <w:bCs/>
                <w:sz w:val="18"/>
                <w:szCs w:val="18"/>
                <w:lang w:bidi="ar-SA"/>
              </w:rPr>
              <w:t>e</w:t>
            </w:r>
            <w:r w:rsidRPr="00A06FE0">
              <w:rPr>
                <w:rFonts w:ascii="Arial" w:eastAsia="Times New Roman" w:hAnsi="Arial" w:cs="Arial"/>
                <w:bCs/>
                <w:sz w:val="18"/>
                <w:szCs w:val="18"/>
                <w:lang w:bidi="ar-SA"/>
              </w:rPr>
              <w:t xml:space="preserve"> Ochotniczych Straży Pożarnych (OSP), które stanowią istotny element systemu reagowania i ratownictwa w przypadku wystąpienia zagrożeń dla ludzi i mienia</w:t>
            </w:r>
            <w:r>
              <w:rPr>
                <w:rFonts w:ascii="Arial" w:eastAsia="Times New Roman" w:hAnsi="Arial" w:cs="Arial"/>
                <w:bCs/>
                <w:sz w:val="18"/>
                <w:szCs w:val="18"/>
                <w:lang w:bidi="ar-SA"/>
              </w:rPr>
              <w:t>.</w:t>
            </w:r>
          </w:p>
          <w:p w14:paraId="4E482510" w14:textId="77777777" w:rsidR="0031367C" w:rsidRPr="00A06FE0" w:rsidRDefault="0031367C" w:rsidP="0031367C">
            <w:p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t>Przestarzałe pojazdy oraz sprzęt specjalistyczny znacznie ograniczają możliwości reagowania niniejszych służb ratowniczych. Przedmiotowe pojazdy, które stanowią podstawę do przeprowadzenia akcji ratowniczych są w zdecydowanej większości wyeksploatowane, są to ponad 30</w:t>
            </w:r>
            <w:r>
              <w:rPr>
                <w:rFonts w:ascii="Arial" w:eastAsia="Times New Roman" w:hAnsi="Arial" w:cs="Arial"/>
                <w:bCs/>
                <w:sz w:val="18"/>
                <w:szCs w:val="18"/>
                <w:lang w:bidi="ar-SA"/>
              </w:rPr>
              <w:t>-</w:t>
            </w:r>
            <w:r w:rsidRPr="00A06FE0">
              <w:rPr>
                <w:rFonts w:ascii="Arial" w:eastAsia="Times New Roman" w:hAnsi="Arial" w:cs="Arial"/>
                <w:bCs/>
                <w:sz w:val="18"/>
                <w:szCs w:val="18"/>
                <w:lang w:bidi="ar-SA"/>
              </w:rPr>
              <w:t>letnie wozy ratowniczo–gaśnicze. Jak wynika z analiz za 2019 r. przedłożonych przez Oddział Wojewódzkiego Związku Ochotniczych Straży Pożarnych Rzeczypospolitej Polskiej Województwa Mazowieckiego najważniejsze potrzeby dotyczą zakupu średnich wozów ratowniczo-gaśniczych w liczbie 240 i ciężkich wozów w liczbie 273 na łączną kwotę ok. 479 781 600 zł. Ponadto zapotrzebowanie dotyczy</w:t>
            </w:r>
            <w:r w:rsidRPr="00A06FE0">
              <w:rPr>
                <w:rFonts w:ascii="Arial" w:hAnsi="Arial" w:cs="Arial"/>
                <w:sz w:val="18"/>
                <w:szCs w:val="18"/>
              </w:rPr>
              <w:t xml:space="preserve"> </w:t>
            </w:r>
            <w:r w:rsidRPr="00A06FE0">
              <w:rPr>
                <w:rFonts w:ascii="Arial" w:eastAsia="Times New Roman" w:hAnsi="Arial" w:cs="Arial"/>
                <w:bCs/>
                <w:sz w:val="18"/>
                <w:szCs w:val="18"/>
                <w:lang w:bidi="ar-SA"/>
              </w:rPr>
              <w:t>lekkiego sprzętu ratowniczego takiego jak: łodzie ratownicze wraz z przyczepkami specjalnymi, silniki zaburtowe, pakowarki piasku, pompy do wody zanieczyszczonej,</w:t>
            </w:r>
            <w:r>
              <w:rPr>
                <w:rFonts w:ascii="Arial" w:eastAsia="Times New Roman" w:hAnsi="Arial" w:cs="Arial"/>
                <w:bCs/>
                <w:sz w:val="18"/>
                <w:szCs w:val="18"/>
                <w:lang w:bidi="ar-SA"/>
              </w:rPr>
              <w:t xml:space="preserve"> </w:t>
            </w:r>
            <w:proofErr w:type="spellStart"/>
            <w:r>
              <w:rPr>
                <w:rFonts w:ascii="Arial" w:eastAsia="Times New Roman" w:hAnsi="Arial" w:cs="Arial"/>
                <w:bCs/>
                <w:sz w:val="18"/>
                <w:szCs w:val="18"/>
                <w:lang w:bidi="ar-SA"/>
              </w:rPr>
              <w:t>osuszarki</w:t>
            </w:r>
            <w:proofErr w:type="spellEnd"/>
            <w:r>
              <w:rPr>
                <w:rFonts w:ascii="Arial" w:eastAsia="Times New Roman" w:hAnsi="Arial" w:cs="Arial"/>
                <w:bCs/>
                <w:sz w:val="18"/>
                <w:szCs w:val="18"/>
                <w:lang w:bidi="ar-SA"/>
              </w:rPr>
              <w:t xml:space="preserve">  i urządzenia ściągające wilgoć ze ścian </w:t>
            </w:r>
            <w:proofErr w:type="spellStart"/>
            <w:r>
              <w:rPr>
                <w:rFonts w:ascii="Arial" w:eastAsia="Times New Roman" w:hAnsi="Arial" w:cs="Arial"/>
                <w:bCs/>
                <w:sz w:val="18"/>
                <w:szCs w:val="18"/>
                <w:lang w:bidi="ar-SA"/>
              </w:rPr>
              <w:t>budunków</w:t>
            </w:r>
            <w:proofErr w:type="spellEnd"/>
            <w:r>
              <w:rPr>
                <w:rFonts w:ascii="Arial" w:eastAsia="Times New Roman" w:hAnsi="Arial" w:cs="Arial"/>
                <w:bCs/>
                <w:sz w:val="18"/>
                <w:szCs w:val="18"/>
                <w:lang w:bidi="ar-SA"/>
              </w:rPr>
              <w:t xml:space="preserve"> i pomieszczeń zalanych,</w:t>
            </w:r>
            <w:r w:rsidRPr="00A06FE0">
              <w:rPr>
                <w:rFonts w:ascii="Arial" w:eastAsia="Times New Roman" w:hAnsi="Arial" w:cs="Arial"/>
                <w:bCs/>
                <w:sz w:val="18"/>
                <w:szCs w:val="18"/>
                <w:lang w:bidi="ar-SA"/>
              </w:rPr>
              <w:t xml:space="preserve"> piły ratownicze, piły tarczowe, agregaty prądotwórcze, zbiorniki przenośne na wodę, detektory prądu przemiennego, oraz do pomiaru stężeń. Koszt zakupu tego typu sprzęt zgodnie z danymi OSP dla całego Mazowsza wynosi 9</w:t>
            </w:r>
            <w:r>
              <w:rPr>
                <w:rFonts w:ascii="Arial" w:eastAsia="Times New Roman" w:hAnsi="Arial" w:cs="Arial"/>
                <w:bCs/>
                <w:sz w:val="18"/>
                <w:szCs w:val="18"/>
                <w:lang w:bidi="ar-SA"/>
              </w:rPr>
              <w:t> </w:t>
            </w:r>
            <w:r w:rsidRPr="00A06FE0">
              <w:rPr>
                <w:rFonts w:ascii="Arial" w:eastAsia="Times New Roman" w:hAnsi="Arial" w:cs="Arial"/>
                <w:bCs/>
                <w:sz w:val="18"/>
                <w:szCs w:val="18"/>
                <w:lang w:bidi="ar-SA"/>
              </w:rPr>
              <w:t>327 370,00 zł</w:t>
            </w:r>
            <w:r>
              <w:rPr>
                <w:rFonts w:ascii="Arial" w:eastAsia="Times New Roman" w:hAnsi="Arial" w:cs="Arial"/>
                <w:bCs/>
                <w:sz w:val="18"/>
                <w:szCs w:val="18"/>
                <w:lang w:bidi="ar-SA"/>
              </w:rPr>
              <w:t>.</w:t>
            </w:r>
          </w:p>
          <w:p w14:paraId="40C2B359" w14:textId="77777777" w:rsidR="0031367C" w:rsidRPr="00A06FE0" w:rsidRDefault="0031367C" w:rsidP="0031367C">
            <w:p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t xml:space="preserve">Realizacja działań w ramach powyższego typu projektu ma na celu </w:t>
            </w:r>
            <w:r>
              <w:rPr>
                <w:rFonts w:ascii="Arial" w:eastAsia="Times New Roman" w:hAnsi="Arial" w:cs="Arial"/>
                <w:bCs/>
                <w:sz w:val="18"/>
                <w:szCs w:val="18"/>
                <w:lang w:bidi="ar-SA"/>
              </w:rPr>
              <w:t xml:space="preserve">niwelowanie skutków zmian klimatycznych oraz </w:t>
            </w:r>
            <w:r w:rsidRPr="00A06FE0">
              <w:rPr>
                <w:rFonts w:ascii="Arial" w:eastAsia="Times New Roman" w:hAnsi="Arial" w:cs="Arial"/>
                <w:bCs/>
                <w:sz w:val="18"/>
                <w:szCs w:val="18"/>
                <w:lang w:bidi="ar-SA"/>
              </w:rPr>
              <w:t>usuwanie skutków klęsk, katastrof i innych wypadków</w:t>
            </w:r>
            <w:r>
              <w:rPr>
                <w:rFonts w:ascii="Arial" w:eastAsia="Times New Roman" w:hAnsi="Arial" w:cs="Arial"/>
                <w:bCs/>
                <w:sz w:val="18"/>
                <w:szCs w:val="18"/>
                <w:lang w:bidi="ar-SA"/>
              </w:rPr>
              <w:t>, co przyczyni się do podniesienia</w:t>
            </w:r>
            <w:r w:rsidRPr="00A06FE0">
              <w:rPr>
                <w:rFonts w:ascii="Arial" w:eastAsia="Times New Roman" w:hAnsi="Arial" w:cs="Arial"/>
                <w:bCs/>
                <w:sz w:val="18"/>
                <w:szCs w:val="18"/>
                <w:lang w:bidi="ar-SA"/>
              </w:rPr>
              <w:t xml:space="preserve"> </w:t>
            </w:r>
            <w:r>
              <w:rPr>
                <w:rFonts w:ascii="Arial" w:eastAsia="Times New Roman" w:hAnsi="Arial" w:cs="Arial"/>
                <w:bCs/>
                <w:sz w:val="18"/>
                <w:szCs w:val="18"/>
                <w:lang w:bidi="ar-SA"/>
              </w:rPr>
              <w:t xml:space="preserve"> </w:t>
            </w:r>
            <w:r w:rsidRPr="00A06FE0">
              <w:rPr>
                <w:rFonts w:ascii="Arial" w:eastAsia="Times New Roman" w:hAnsi="Arial" w:cs="Arial"/>
                <w:bCs/>
                <w:sz w:val="18"/>
                <w:szCs w:val="18"/>
                <w:lang w:bidi="ar-SA"/>
              </w:rPr>
              <w:t>efektywnoś</w:t>
            </w:r>
            <w:r>
              <w:rPr>
                <w:rFonts w:ascii="Arial" w:eastAsia="Times New Roman" w:hAnsi="Arial" w:cs="Arial"/>
                <w:bCs/>
                <w:sz w:val="18"/>
                <w:szCs w:val="18"/>
                <w:lang w:bidi="ar-SA"/>
              </w:rPr>
              <w:t>ci</w:t>
            </w:r>
            <w:r w:rsidRPr="00A06FE0">
              <w:rPr>
                <w:rFonts w:ascii="Arial" w:eastAsia="Times New Roman" w:hAnsi="Arial" w:cs="Arial"/>
                <w:bCs/>
                <w:sz w:val="18"/>
                <w:szCs w:val="18"/>
                <w:lang w:bidi="ar-SA"/>
              </w:rPr>
              <w:t xml:space="preserve"> funkcjonowania służb ratowniczych</w:t>
            </w:r>
            <w:r>
              <w:rPr>
                <w:rFonts w:ascii="Arial" w:eastAsia="Times New Roman" w:hAnsi="Arial" w:cs="Arial"/>
                <w:bCs/>
                <w:sz w:val="18"/>
                <w:szCs w:val="18"/>
                <w:lang w:bidi="ar-SA"/>
              </w:rPr>
              <w:t xml:space="preserve">. </w:t>
            </w:r>
            <w:r w:rsidRPr="00A06FE0">
              <w:rPr>
                <w:rFonts w:ascii="Arial" w:eastAsia="Times New Roman" w:hAnsi="Arial" w:cs="Arial"/>
                <w:bCs/>
                <w:sz w:val="18"/>
                <w:szCs w:val="18"/>
                <w:lang w:bidi="ar-SA"/>
              </w:rPr>
              <w:t xml:space="preserve">Możliwość szybkiej i skutecznej interwencji służb ratowniczo-gaśniczych przełoży się </w:t>
            </w:r>
            <w:r>
              <w:rPr>
                <w:rFonts w:ascii="Arial" w:eastAsia="Times New Roman" w:hAnsi="Arial" w:cs="Arial"/>
                <w:bCs/>
                <w:sz w:val="18"/>
                <w:szCs w:val="18"/>
                <w:lang w:bidi="ar-SA"/>
              </w:rPr>
              <w:t xml:space="preserve">w </w:t>
            </w:r>
            <w:proofErr w:type="spellStart"/>
            <w:r>
              <w:rPr>
                <w:rFonts w:ascii="Arial" w:eastAsia="Times New Roman" w:hAnsi="Arial" w:cs="Arial"/>
                <w:bCs/>
                <w:sz w:val="18"/>
                <w:szCs w:val="18"/>
                <w:lang w:bidi="ar-SA"/>
              </w:rPr>
              <w:t>daszej</w:t>
            </w:r>
            <w:proofErr w:type="spellEnd"/>
            <w:r>
              <w:rPr>
                <w:rFonts w:ascii="Arial" w:eastAsia="Times New Roman" w:hAnsi="Arial" w:cs="Arial"/>
                <w:bCs/>
                <w:sz w:val="18"/>
                <w:szCs w:val="18"/>
                <w:lang w:bidi="ar-SA"/>
              </w:rPr>
              <w:t xml:space="preserve"> perspektywie na poprawę bezpieczeństwa</w:t>
            </w:r>
            <w:r w:rsidRPr="00A06FE0">
              <w:rPr>
                <w:rFonts w:ascii="Arial" w:eastAsia="Times New Roman" w:hAnsi="Arial" w:cs="Arial"/>
                <w:bCs/>
                <w:sz w:val="18"/>
                <w:szCs w:val="18"/>
                <w:lang w:bidi="ar-SA"/>
              </w:rPr>
              <w:t xml:space="preserve"> przeciwpowodziowe</w:t>
            </w:r>
            <w:r>
              <w:rPr>
                <w:rFonts w:ascii="Arial" w:eastAsia="Times New Roman" w:hAnsi="Arial" w:cs="Arial"/>
                <w:bCs/>
                <w:sz w:val="18"/>
                <w:szCs w:val="18"/>
                <w:lang w:bidi="ar-SA"/>
              </w:rPr>
              <w:t>go</w:t>
            </w:r>
            <w:r w:rsidRPr="00A06FE0">
              <w:rPr>
                <w:rFonts w:ascii="Arial" w:eastAsia="Times New Roman" w:hAnsi="Arial" w:cs="Arial"/>
                <w:bCs/>
                <w:sz w:val="18"/>
                <w:szCs w:val="18"/>
                <w:lang w:bidi="ar-SA"/>
              </w:rPr>
              <w:t xml:space="preserve"> i przeciwpożarowe</w:t>
            </w:r>
            <w:r>
              <w:rPr>
                <w:rFonts w:ascii="Arial" w:eastAsia="Times New Roman" w:hAnsi="Arial" w:cs="Arial"/>
                <w:bCs/>
                <w:sz w:val="18"/>
                <w:szCs w:val="18"/>
                <w:lang w:bidi="ar-SA"/>
              </w:rPr>
              <w:t>go</w:t>
            </w:r>
            <w:r w:rsidRPr="00A06FE0">
              <w:rPr>
                <w:rFonts w:ascii="Arial" w:eastAsia="Times New Roman" w:hAnsi="Arial" w:cs="Arial"/>
                <w:bCs/>
                <w:sz w:val="18"/>
                <w:szCs w:val="18"/>
                <w:lang w:bidi="ar-SA"/>
              </w:rPr>
              <w:t xml:space="preserve"> na Mazowszu</w:t>
            </w:r>
            <w:r>
              <w:rPr>
                <w:rFonts w:ascii="Arial" w:eastAsia="Times New Roman" w:hAnsi="Arial" w:cs="Arial"/>
                <w:bCs/>
                <w:sz w:val="18"/>
                <w:szCs w:val="18"/>
                <w:lang w:bidi="ar-SA"/>
              </w:rPr>
              <w:t xml:space="preserve"> oraz zwiększy</w:t>
            </w:r>
            <w:r w:rsidRPr="00A06FE0">
              <w:rPr>
                <w:rFonts w:ascii="Arial" w:eastAsia="Times New Roman" w:hAnsi="Arial" w:cs="Arial"/>
                <w:bCs/>
                <w:sz w:val="18"/>
                <w:szCs w:val="18"/>
                <w:lang w:bidi="ar-SA"/>
              </w:rPr>
              <w:t xml:space="preserve"> komfort i satysfakcję osób zamieszkujących województwo mazowieckie.</w:t>
            </w:r>
            <w:r>
              <w:rPr>
                <w:rFonts w:ascii="Arial" w:eastAsia="Times New Roman" w:hAnsi="Arial" w:cs="Arial"/>
                <w:bCs/>
                <w:sz w:val="18"/>
                <w:szCs w:val="18"/>
                <w:lang w:bidi="ar-SA"/>
              </w:rPr>
              <w:t xml:space="preserve"> </w:t>
            </w:r>
            <w:r w:rsidRPr="00A06FE0">
              <w:rPr>
                <w:rFonts w:ascii="Arial" w:eastAsia="Times New Roman" w:hAnsi="Arial" w:cs="Arial"/>
                <w:bCs/>
                <w:sz w:val="18"/>
                <w:szCs w:val="18"/>
                <w:lang w:bidi="ar-SA"/>
              </w:rPr>
              <w:t xml:space="preserve">Pozyskanie nowych pojazdów zwiększy mobilność jednostek oraz skróci czas dojazdu do miejsca zdarzenia. Nabywane środki trwałe będą odpowiadały potrzebom sprzętowym w odniesieniu do działań gaśniczych i przeciwpożarowych, z uwzględnieniem ratownictwa technicznego i medycznego oraz w ramach przeciwdziałania skutkom powodzi. </w:t>
            </w:r>
          </w:p>
          <w:p w14:paraId="086743B0" w14:textId="77777777" w:rsidR="0031367C" w:rsidRPr="00A06FE0" w:rsidRDefault="0031367C" w:rsidP="0031367C">
            <w:p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lastRenderedPageBreak/>
              <w:t>W związku z coraz bardziej nasilającymi się odczuwalnymi negatywnymi skutkami zachodzących zmian klimatu, jak: powodzie, fale upałów, susze, gwałtowne burze i nawałnice, województwo mazowieckie podejmuje działania zmierzające do przeciwdziałania tym ekstremalnym zjawiskom</w:t>
            </w:r>
            <w:r>
              <w:rPr>
                <w:rFonts w:ascii="Arial" w:eastAsia="Times New Roman" w:hAnsi="Arial" w:cs="Arial"/>
                <w:bCs/>
                <w:sz w:val="18"/>
                <w:szCs w:val="18"/>
                <w:lang w:bidi="ar-SA"/>
              </w:rPr>
              <w:t>. Związane to jest min. z u</w:t>
            </w:r>
            <w:r w:rsidRPr="00A06FE0">
              <w:rPr>
                <w:rFonts w:ascii="Arial" w:eastAsia="Times New Roman" w:hAnsi="Arial" w:cs="Arial"/>
                <w:bCs/>
                <w:sz w:val="18"/>
                <w:szCs w:val="18"/>
                <w:lang w:bidi="ar-SA"/>
              </w:rPr>
              <w:t>kierunkow</w:t>
            </w:r>
            <w:r>
              <w:rPr>
                <w:rFonts w:ascii="Arial" w:eastAsia="Times New Roman" w:hAnsi="Arial" w:cs="Arial"/>
                <w:bCs/>
                <w:sz w:val="18"/>
                <w:szCs w:val="18"/>
                <w:lang w:bidi="ar-SA"/>
              </w:rPr>
              <w:t>aniem</w:t>
            </w:r>
            <w:r w:rsidRPr="00A06FE0">
              <w:rPr>
                <w:rFonts w:ascii="Arial" w:eastAsia="Times New Roman" w:hAnsi="Arial" w:cs="Arial"/>
                <w:bCs/>
                <w:sz w:val="18"/>
                <w:szCs w:val="18"/>
                <w:lang w:bidi="ar-SA"/>
              </w:rPr>
              <w:t xml:space="preserve">  działa</w:t>
            </w:r>
            <w:r>
              <w:rPr>
                <w:rFonts w:ascii="Arial" w:eastAsia="Times New Roman" w:hAnsi="Arial" w:cs="Arial"/>
                <w:bCs/>
                <w:sz w:val="18"/>
                <w:szCs w:val="18"/>
                <w:lang w:bidi="ar-SA"/>
              </w:rPr>
              <w:t>ń</w:t>
            </w:r>
            <w:r w:rsidRPr="00A06FE0">
              <w:rPr>
                <w:rFonts w:ascii="Arial" w:eastAsia="Times New Roman" w:hAnsi="Arial" w:cs="Arial"/>
                <w:bCs/>
                <w:sz w:val="18"/>
                <w:szCs w:val="18"/>
                <w:lang w:bidi="ar-SA"/>
              </w:rPr>
              <w:t xml:space="preserve"> interwencyjn</w:t>
            </w:r>
            <w:r>
              <w:rPr>
                <w:rFonts w:ascii="Arial" w:eastAsia="Times New Roman" w:hAnsi="Arial" w:cs="Arial"/>
                <w:bCs/>
                <w:sz w:val="18"/>
                <w:szCs w:val="18"/>
                <w:lang w:bidi="ar-SA"/>
              </w:rPr>
              <w:t>ych</w:t>
            </w:r>
            <w:r w:rsidRPr="00A06FE0">
              <w:rPr>
                <w:rFonts w:ascii="Arial" w:eastAsia="Times New Roman" w:hAnsi="Arial" w:cs="Arial"/>
                <w:bCs/>
                <w:sz w:val="18"/>
                <w:szCs w:val="18"/>
                <w:lang w:bidi="ar-SA"/>
              </w:rPr>
              <w:t xml:space="preserve"> na zmierzając</w:t>
            </w:r>
            <w:r>
              <w:rPr>
                <w:rFonts w:ascii="Arial" w:eastAsia="Times New Roman" w:hAnsi="Arial" w:cs="Arial"/>
                <w:bCs/>
                <w:sz w:val="18"/>
                <w:szCs w:val="18"/>
                <w:lang w:bidi="ar-SA"/>
              </w:rPr>
              <w:t>ych</w:t>
            </w:r>
            <w:r w:rsidRPr="00A06FE0">
              <w:rPr>
                <w:rFonts w:ascii="Arial" w:eastAsia="Times New Roman" w:hAnsi="Arial" w:cs="Arial"/>
                <w:bCs/>
                <w:sz w:val="18"/>
                <w:szCs w:val="18"/>
                <w:lang w:bidi="ar-SA"/>
              </w:rPr>
              <w:t xml:space="preserve"> do retencjonowania wód opadowych oraz do ogólnej poprawy struktury bilansu wodnego na obszarze województwa. </w:t>
            </w:r>
          </w:p>
          <w:p w14:paraId="7C9C6F0E" w14:textId="77777777" w:rsidR="0031367C" w:rsidRPr="00A06FE0" w:rsidRDefault="0031367C" w:rsidP="0031367C">
            <w:p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t xml:space="preserve">O randze problemu nadmiarów wody prowadzących do powodzi czy jej deficytów prowadzących do suszy oraz konieczności podjęcia konkretnych działań chroniących przed powyższymi zagrożeniami świadczą zapisy takich dokumentów jak: </w:t>
            </w:r>
            <w:r w:rsidRPr="00A06FE0">
              <w:rPr>
                <w:rFonts w:ascii="Arial" w:eastAsia="Times New Roman" w:hAnsi="Arial" w:cs="Arial"/>
                <w:bCs/>
                <w:i/>
                <w:sz w:val="18"/>
                <w:szCs w:val="18"/>
                <w:lang w:bidi="ar-SA"/>
              </w:rPr>
              <w:t>Ramowa Dyrektywa Wodna, Ustawa Prawo wodne czy Strategia na rzecz Odpowiedzialnego Rozwoju</w:t>
            </w:r>
            <w:r w:rsidRPr="00A06FE0">
              <w:rPr>
                <w:rFonts w:ascii="Arial" w:eastAsia="Times New Roman" w:hAnsi="Arial" w:cs="Arial"/>
                <w:bCs/>
                <w:sz w:val="18"/>
                <w:szCs w:val="18"/>
                <w:lang w:bidi="ar-SA"/>
              </w:rPr>
              <w:t>.</w:t>
            </w:r>
          </w:p>
          <w:p w14:paraId="185D6E2A" w14:textId="77777777" w:rsidR="0031367C" w:rsidRPr="00A06FE0" w:rsidRDefault="0031367C" w:rsidP="0031367C">
            <w:pPr>
              <w:spacing w:before="0" w:after="0" w:line="276" w:lineRule="auto"/>
              <w:rPr>
                <w:rFonts w:ascii="Arial" w:eastAsia="Times New Roman" w:hAnsi="Arial" w:cs="Arial"/>
                <w:bCs/>
                <w:sz w:val="18"/>
                <w:szCs w:val="18"/>
                <w:lang w:bidi="ar-SA"/>
              </w:rPr>
            </w:pPr>
            <w:r w:rsidRPr="00A06FE0">
              <w:rPr>
                <w:rFonts w:ascii="Arial" w:eastAsia="Times New Roman" w:hAnsi="Arial" w:cs="Arial"/>
                <w:bCs/>
                <w:i/>
                <w:sz w:val="18"/>
                <w:szCs w:val="18"/>
                <w:u w:val="single"/>
                <w:lang w:bidi="ar-SA"/>
              </w:rPr>
              <w:t>Strategia na rzecz Odpowiedzialnego Rozwoju do roku 2020 (z perspektywą do 2030 r.)</w:t>
            </w:r>
            <w:r w:rsidRPr="00A06FE0">
              <w:rPr>
                <w:rFonts w:ascii="Arial" w:eastAsia="Times New Roman" w:hAnsi="Arial" w:cs="Arial"/>
                <w:bCs/>
                <w:sz w:val="18"/>
                <w:szCs w:val="18"/>
                <w:lang w:bidi="ar-SA"/>
              </w:rPr>
              <w:t>, dostrzega istotną rolę r</w:t>
            </w:r>
            <w:hyperlink r:id="rId8" w:tgtFrame="_blank" w:history="1">
              <w:r w:rsidRPr="00A06FE0">
                <w:rPr>
                  <w:rStyle w:val="Hipercze"/>
                  <w:rFonts w:ascii="Arial" w:eastAsia="Times New Roman" w:hAnsi="Arial" w:cs="Arial"/>
                  <w:bCs/>
                  <w:color w:val="auto"/>
                  <w:sz w:val="18"/>
                  <w:szCs w:val="18"/>
                  <w:u w:val="none"/>
                  <w:lang w:bidi="ar-SA"/>
                </w:rPr>
                <w:t>etencji wody</w:t>
              </w:r>
            </w:hyperlink>
            <w:r w:rsidRPr="00A06FE0">
              <w:rPr>
                <w:rFonts w:ascii="Arial" w:eastAsia="Times New Roman" w:hAnsi="Arial" w:cs="Arial"/>
                <w:bCs/>
                <w:sz w:val="18"/>
                <w:szCs w:val="18"/>
                <w:lang w:bidi="ar-SA"/>
              </w:rPr>
              <w:t xml:space="preserve"> wskazując na podstawowe kierunki działań:</w:t>
            </w:r>
          </w:p>
          <w:p w14:paraId="53580152" w14:textId="77777777" w:rsidR="0031367C" w:rsidRPr="00A06FE0" w:rsidRDefault="0031367C" w:rsidP="0031367C">
            <w:pPr>
              <w:numPr>
                <w:ilvl w:val="0"/>
                <w:numId w:val="47"/>
              </w:num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t>zwiększenie ilości retencjonowanej wody do 15-20%,</w:t>
            </w:r>
          </w:p>
          <w:p w14:paraId="72378C3D" w14:textId="77777777" w:rsidR="0031367C" w:rsidRPr="00A06FE0" w:rsidRDefault="00265CA1" w:rsidP="0031367C">
            <w:pPr>
              <w:numPr>
                <w:ilvl w:val="0"/>
                <w:numId w:val="47"/>
              </w:numPr>
              <w:spacing w:before="0" w:after="0" w:line="276" w:lineRule="auto"/>
              <w:rPr>
                <w:rFonts w:ascii="Arial" w:eastAsia="Times New Roman" w:hAnsi="Arial" w:cs="Arial"/>
                <w:bCs/>
                <w:sz w:val="18"/>
                <w:szCs w:val="18"/>
                <w:lang w:bidi="ar-SA"/>
              </w:rPr>
            </w:pPr>
            <w:hyperlink r:id="rId9" w:tgtFrame="_blank" w:history="1">
              <w:r w:rsidR="0031367C" w:rsidRPr="00A06FE0">
                <w:rPr>
                  <w:rStyle w:val="Hipercze"/>
                  <w:rFonts w:ascii="Arial" w:eastAsia="Times New Roman" w:hAnsi="Arial" w:cs="Arial"/>
                  <w:bCs/>
                  <w:color w:val="auto"/>
                  <w:sz w:val="18"/>
                  <w:szCs w:val="18"/>
                  <w:u w:val="none"/>
                  <w:lang w:bidi="ar-SA"/>
                </w:rPr>
                <w:t>poprawę stanu jednolitych części wód</w:t>
              </w:r>
            </w:hyperlink>
            <w:r w:rsidR="0031367C">
              <w:rPr>
                <w:rStyle w:val="Hipercze"/>
                <w:rFonts w:ascii="Arial" w:eastAsia="Times New Roman" w:hAnsi="Arial" w:cs="Arial"/>
                <w:bCs/>
                <w:color w:val="auto"/>
                <w:sz w:val="18"/>
                <w:szCs w:val="18"/>
                <w:u w:val="none"/>
                <w:lang w:bidi="ar-SA"/>
              </w:rPr>
              <w:t>,</w:t>
            </w:r>
          </w:p>
          <w:p w14:paraId="580BFE1D" w14:textId="77777777" w:rsidR="0031367C" w:rsidRPr="00A06FE0" w:rsidRDefault="0031367C" w:rsidP="0031367C">
            <w:pPr>
              <w:numPr>
                <w:ilvl w:val="0"/>
                <w:numId w:val="47"/>
              </w:num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t>zagospodarowywanie wód opadowych w obrębie zlewni (w miejscu opadu).</w:t>
            </w:r>
          </w:p>
          <w:p w14:paraId="5F208569" w14:textId="77777777" w:rsidR="0031367C" w:rsidRPr="00A06FE0" w:rsidRDefault="0031367C" w:rsidP="0031367C">
            <w:p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t xml:space="preserve">Wyraźnie dostrzegana jest potrzeba interwencji niezbędnych do poprawy sytuacji </w:t>
            </w:r>
            <w:r>
              <w:rPr>
                <w:rFonts w:ascii="Arial" w:eastAsia="Times New Roman" w:hAnsi="Arial" w:cs="Arial"/>
                <w:bCs/>
                <w:sz w:val="18"/>
                <w:szCs w:val="18"/>
                <w:lang w:bidi="ar-SA"/>
              </w:rPr>
              <w:t>makro</w:t>
            </w:r>
            <w:r w:rsidRPr="00A06FE0">
              <w:rPr>
                <w:rFonts w:ascii="Arial" w:eastAsia="Times New Roman" w:hAnsi="Arial" w:cs="Arial"/>
                <w:bCs/>
                <w:sz w:val="18"/>
                <w:szCs w:val="18"/>
                <w:lang w:bidi="ar-SA"/>
              </w:rPr>
              <w:t>regionu mazowieckiego, obejmujących budowę lub modernizację infrastruktury, w tym m.in.</w:t>
            </w:r>
            <w:r>
              <w:rPr>
                <w:rFonts w:ascii="Arial" w:eastAsia="Times New Roman" w:hAnsi="Arial" w:cs="Arial"/>
                <w:bCs/>
                <w:sz w:val="18"/>
                <w:szCs w:val="18"/>
                <w:lang w:bidi="ar-SA"/>
              </w:rPr>
              <w:t>:</w:t>
            </w:r>
            <w:r w:rsidRPr="00A06FE0">
              <w:rPr>
                <w:rFonts w:ascii="Arial" w:eastAsia="Times New Roman" w:hAnsi="Arial" w:cs="Arial"/>
                <w:bCs/>
                <w:sz w:val="18"/>
                <w:szCs w:val="18"/>
                <w:lang w:bidi="ar-SA"/>
              </w:rPr>
              <w:t xml:space="preserve"> </w:t>
            </w:r>
          </w:p>
          <w:p w14:paraId="7DAAF60A" w14:textId="77777777" w:rsidR="0031367C" w:rsidRPr="00A06FE0" w:rsidRDefault="0031367C" w:rsidP="0031367C">
            <w:pPr>
              <w:numPr>
                <w:ilvl w:val="0"/>
                <w:numId w:val="44"/>
              </w:num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t xml:space="preserve">odtwarzanie śródpolnych zbiorników </w:t>
            </w:r>
            <w:r>
              <w:rPr>
                <w:rFonts w:ascii="Arial" w:eastAsia="Times New Roman" w:hAnsi="Arial" w:cs="Arial"/>
                <w:bCs/>
                <w:sz w:val="18"/>
                <w:szCs w:val="18"/>
                <w:lang w:bidi="ar-SA"/>
              </w:rPr>
              <w:t xml:space="preserve">oraz udrożnianie rowów </w:t>
            </w:r>
            <w:r w:rsidRPr="00A06FE0">
              <w:rPr>
                <w:rFonts w:ascii="Arial" w:eastAsia="Times New Roman" w:hAnsi="Arial" w:cs="Arial"/>
                <w:bCs/>
                <w:sz w:val="18"/>
                <w:szCs w:val="18"/>
                <w:lang w:bidi="ar-SA"/>
              </w:rPr>
              <w:t>przy zachowaniu/przywracaniu bioróżnorodności (mokradła, torfowiska i starorzecza)</w:t>
            </w:r>
            <w:r>
              <w:rPr>
                <w:rFonts w:ascii="Arial" w:eastAsia="Times New Roman" w:hAnsi="Arial" w:cs="Arial"/>
                <w:bCs/>
                <w:sz w:val="18"/>
                <w:szCs w:val="18"/>
                <w:lang w:bidi="ar-SA"/>
              </w:rPr>
              <w:t>,</w:t>
            </w:r>
            <w:r w:rsidRPr="00A06FE0">
              <w:rPr>
                <w:rFonts w:ascii="Arial" w:eastAsia="Times New Roman" w:hAnsi="Arial" w:cs="Arial"/>
                <w:bCs/>
                <w:sz w:val="18"/>
                <w:szCs w:val="18"/>
                <w:lang w:bidi="ar-SA"/>
              </w:rPr>
              <w:t xml:space="preserve"> </w:t>
            </w:r>
          </w:p>
          <w:p w14:paraId="22ADE93A" w14:textId="77777777" w:rsidR="0031367C" w:rsidRPr="00A06FE0" w:rsidRDefault="0031367C" w:rsidP="0031367C">
            <w:pPr>
              <w:numPr>
                <w:ilvl w:val="0"/>
                <w:numId w:val="44"/>
              </w:numPr>
              <w:spacing w:before="0" w:after="0" w:line="276" w:lineRule="auto"/>
              <w:rPr>
                <w:rFonts w:ascii="Arial" w:eastAsia="Times New Roman" w:hAnsi="Arial" w:cs="Arial"/>
                <w:bCs/>
                <w:sz w:val="18"/>
                <w:szCs w:val="18"/>
                <w:lang w:bidi="ar-SA"/>
              </w:rPr>
            </w:pPr>
            <w:proofErr w:type="spellStart"/>
            <w:r w:rsidRPr="00A06FE0">
              <w:rPr>
                <w:rFonts w:ascii="Arial" w:eastAsia="Times New Roman" w:hAnsi="Arial" w:cs="Arial"/>
                <w:bCs/>
                <w:sz w:val="18"/>
                <w:szCs w:val="18"/>
                <w:lang w:bidi="ar-SA"/>
              </w:rPr>
              <w:t>renaturyzacja</w:t>
            </w:r>
            <w:proofErr w:type="spellEnd"/>
            <w:r w:rsidRPr="00A06FE0">
              <w:rPr>
                <w:rFonts w:ascii="Arial" w:eastAsia="Times New Roman" w:hAnsi="Arial" w:cs="Arial"/>
                <w:bCs/>
                <w:sz w:val="18"/>
                <w:szCs w:val="18"/>
                <w:lang w:bidi="ar-SA"/>
              </w:rPr>
              <w:t xml:space="preserve"> cieków oraz obszarów podmokłych (przywracanie naturalnego kształtu cieku, przywracanie ciągłości biologicznej cieku, przywracanie funkcji obszarom mokradłom),</w:t>
            </w:r>
          </w:p>
          <w:p w14:paraId="04D918D6" w14:textId="77777777" w:rsidR="0031367C" w:rsidRDefault="0031367C" w:rsidP="0031367C">
            <w:pPr>
              <w:numPr>
                <w:ilvl w:val="0"/>
                <w:numId w:val="44"/>
              </w:num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t xml:space="preserve">mikrozbiorniki (oczka wodne, stawy), zbiorniki suche i mokre, piętrzenia na ciekach, rowach, kanałach, </w:t>
            </w:r>
            <w:proofErr w:type="spellStart"/>
            <w:r w:rsidRPr="00A06FE0">
              <w:rPr>
                <w:rFonts w:ascii="Arial" w:eastAsia="Times New Roman" w:hAnsi="Arial" w:cs="Arial"/>
                <w:bCs/>
                <w:sz w:val="18"/>
                <w:szCs w:val="18"/>
                <w:lang w:bidi="ar-SA"/>
              </w:rPr>
              <w:t>podpiętrzanie</w:t>
            </w:r>
            <w:proofErr w:type="spellEnd"/>
            <w:r w:rsidRPr="00A06FE0">
              <w:rPr>
                <w:rFonts w:ascii="Arial" w:eastAsia="Times New Roman" w:hAnsi="Arial" w:cs="Arial"/>
                <w:bCs/>
                <w:sz w:val="18"/>
                <w:szCs w:val="18"/>
                <w:lang w:bidi="ar-SA"/>
              </w:rPr>
              <w:t xml:space="preserve"> jezior,</w:t>
            </w:r>
          </w:p>
          <w:p w14:paraId="179A7727" w14:textId="77777777" w:rsidR="0031367C" w:rsidRPr="00A06FE0" w:rsidRDefault="0031367C" w:rsidP="0031367C">
            <w:pPr>
              <w:numPr>
                <w:ilvl w:val="0"/>
                <w:numId w:val="44"/>
              </w:num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t>przydomowe zbiorniki retencjonujące wodę</w:t>
            </w:r>
            <w:r>
              <w:rPr>
                <w:rFonts w:ascii="Arial" w:eastAsia="Times New Roman" w:hAnsi="Arial" w:cs="Arial"/>
                <w:bCs/>
                <w:sz w:val="18"/>
                <w:szCs w:val="18"/>
                <w:lang w:bidi="ar-SA"/>
              </w:rPr>
              <w:t xml:space="preserve"> oraz instalacje odprowadzające deszczówkę z dachów  (w tym np.: ogrody deszczowe)</w:t>
            </w:r>
            <w:r w:rsidRPr="00A06FE0">
              <w:rPr>
                <w:rFonts w:ascii="Arial" w:eastAsia="Times New Roman" w:hAnsi="Arial" w:cs="Arial"/>
                <w:bCs/>
                <w:sz w:val="18"/>
                <w:szCs w:val="18"/>
                <w:lang w:bidi="ar-SA"/>
              </w:rPr>
              <w:t xml:space="preserve"> </w:t>
            </w:r>
          </w:p>
          <w:p w14:paraId="1BD9C97E" w14:textId="77777777" w:rsidR="0031367C" w:rsidRPr="00A06FE0" w:rsidRDefault="0031367C" w:rsidP="0031367C">
            <w:pPr>
              <w:numPr>
                <w:ilvl w:val="0"/>
                <w:numId w:val="44"/>
              </w:num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t>rozwój błękitnej i zielonej infrastruktury zatrzymującej wody opadowe (zbiorniki infiltracyjno-retencyjne, zakładanie parków miejskich, stosowanie przepuszczalnych powierzchni, rewitalizację cieków, powierzchniowe i podziemne zbiorniki szczelne, ogrody deszczowe).</w:t>
            </w:r>
          </w:p>
          <w:p w14:paraId="0D13B4B4" w14:textId="77777777" w:rsidR="0031367C" w:rsidRPr="00A06FE0" w:rsidRDefault="0031367C" w:rsidP="0031367C">
            <w:p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t>Zastosowane proekologiczne zarządzanie zasobami lokalnymi wód, polega na zdecydowanych działaniach przyczyniających się do zmniejszenia niebezpieczeństwa powodzi, wykorzystania naturalnych i sztucznie tworzonych mokradeł, zwiększenia pojemności retencyjnej dolin rzecznych, zarządzania wodami opadowymi na obszarach zurbanizowanych poprzez różne formy retencji i rozwój infrastruktury zieleni.</w:t>
            </w:r>
          </w:p>
          <w:p w14:paraId="48080D45" w14:textId="77777777" w:rsidR="0031367C" w:rsidRDefault="0031367C" w:rsidP="0031367C">
            <w:p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t>Zgodnie z Wytycznymi do przygotowania Miejskich Planów Adaptacji do zmian klimatu w ramach projektów dotycz</w:t>
            </w:r>
            <w:r>
              <w:rPr>
                <w:rFonts w:ascii="Arial" w:eastAsia="Times New Roman" w:hAnsi="Arial" w:cs="Arial"/>
                <w:bCs/>
                <w:sz w:val="18"/>
                <w:szCs w:val="18"/>
                <w:lang w:bidi="ar-SA"/>
              </w:rPr>
              <w:t>ą</w:t>
            </w:r>
            <w:r w:rsidRPr="00A06FE0">
              <w:rPr>
                <w:rFonts w:ascii="Arial" w:eastAsia="Times New Roman" w:hAnsi="Arial" w:cs="Arial"/>
                <w:bCs/>
                <w:sz w:val="18"/>
                <w:szCs w:val="18"/>
                <w:lang w:bidi="ar-SA"/>
              </w:rPr>
              <w:t>cych zielonej infrastruktury będą realizowane projekty dotyczące działań związanych z instalacją roślin</w:t>
            </w:r>
            <w:r>
              <w:rPr>
                <w:rFonts w:ascii="Arial" w:eastAsia="Times New Roman" w:hAnsi="Arial" w:cs="Arial"/>
                <w:bCs/>
                <w:sz w:val="18"/>
                <w:szCs w:val="18"/>
                <w:lang w:bidi="ar-SA"/>
              </w:rPr>
              <w:t xml:space="preserve"> i powierzchni zielonych</w:t>
            </w:r>
            <w:r w:rsidRPr="00A06FE0">
              <w:rPr>
                <w:rFonts w:ascii="Arial" w:eastAsia="Times New Roman" w:hAnsi="Arial" w:cs="Arial"/>
                <w:bCs/>
                <w:sz w:val="18"/>
                <w:szCs w:val="18"/>
                <w:lang w:bidi="ar-SA"/>
              </w:rPr>
              <w:t xml:space="preserve"> w mieście czyli zielone dachy, ściany oraz tereny pokryte roślinnością. </w:t>
            </w:r>
          </w:p>
          <w:p w14:paraId="77F1EC86" w14:textId="77777777" w:rsidR="0031367C" w:rsidRPr="00A06FE0" w:rsidRDefault="0031367C" w:rsidP="0031367C">
            <w:p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t>Niebieska infrastruktura związana z systemem gospodarowania wodą dotyczyć będzie:</w:t>
            </w:r>
          </w:p>
          <w:p w14:paraId="170BD66E" w14:textId="77777777" w:rsidR="0031367C" w:rsidRPr="00A06FE0" w:rsidRDefault="0031367C" w:rsidP="0031367C">
            <w:pPr>
              <w:pStyle w:val="Akapitzlist"/>
              <w:numPr>
                <w:ilvl w:val="0"/>
                <w:numId w:val="45"/>
              </w:numPr>
              <w:spacing w:after="0"/>
              <w:jc w:val="both"/>
              <w:rPr>
                <w:rFonts w:ascii="Arial" w:eastAsia="Times New Roman" w:hAnsi="Arial" w:cs="Arial"/>
                <w:bCs/>
                <w:sz w:val="18"/>
                <w:szCs w:val="18"/>
                <w:lang w:bidi="ar-SA"/>
              </w:rPr>
            </w:pPr>
            <w:r w:rsidRPr="00A06FE0">
              <w:rPr>
                <w:rFonts w:ascii="Arial" w:eastAsia="Times New Roman" w:hAnsi="Arial" w:cs="Arial"/>
                <w:bCs/>
                <w:sz w:val="18"/>
                <w:szCs w:val="18"/>
                <w:lang w:bidi="ar-SA"/>
              </w:rPr>
              <w:t>retencji wodnej i elementów systemu wodnego mającego na celu gromadzenie wody opadowej (w tym równ</w:t>
            </w:r>
            <w:r>
              <w:rPr>
                <w:rFonts w:ascii="Arial" w:eastAsia="Times New Roman" w:hAnsi="Arial" w:cs="Arial"/>
                <w:bCs/>
                <w:sz w:val="18"/>
                <w:szCs w:val="18"/>
                <w:lang w:bidi="ar-SA"/>
              </w:rPr>
              <w:t>i</w:t>
            </w:r>
            <w:r w:rsidRPr="00A06FE0">
              <w:rPr>
                <w:rFonts w:ascii="Arial" w:eastAsia="Times New Roman" w:hAnsi="Arial" w:cs="Arial"/>
                <w:bCs/>
                <w:sz w:val="18"/>
                <w:szCs w:val="18"/>
                <w:lang w:bidi="ar-SA"/>
              </w:rPr>
              <w:t>eż np.: budowa przydomowych zbiorników retencjonujących wodę</w:t>
            </w:r>
            <w:r>
              <w:rPr>
                <w:rFonts w:ascii="Arial" w:eastAsia="Times New Roman" w:hAnsi="Arial" w:cs="Arial"/>
                <w:bCs/>
                <w:sz w:val="18"/>
                <w:szCs w:val="18"/>
                <w:lang w:bidi="ar-SA"/>
              </w:rPr>
              <w:t>, zbiorniki  na wodę stojącą w parkach</w:t>
            </w:r>
            <w:r w:rsidRPr="00A06FE0">
              <w:rPr>
                <w:rFonts w:ascii="Arial" w:eastAsia="Times New Roman" w:hAnsi="Arial" w:cs="Arial"/>
                <w:bCs/>
                <w:sz w:val="18"/>
                <w:szCs w:val="18"/>
                <w:lang w:bidi="ar-SA"/>
              </w:rPr>
              <w:t>)</w:t>
            </w:r>
            <w:r>
              <w:rPr>
                <w:rFonts w:ascii="Arial" w:eastAsia="Times New Roman" w:hAnsi="Arial" w:cs="Arial"/>
                <w:bCs/>
                <w:sz w:val="18"/>
                <w:szCs w:val="18"/>
                <w:lang w:bidi="ar-SA"/>
              </w:rPr>
              <w:t>,</w:t>
            </w:r>
          </w:p>
          <w:p w14:paraId="3C2DF647" w14:textId="77777777" w:rsidR="0031367C" w:rsidRPr="00A06FE0" w:rsidRDefault="0031367C" w:rsidP="0031367C">
            <w:pPr>
              <w:pStyle w:val="Akapitzlist"/>
              <w:numPr>
                <w:ilvl w:val="0"/>
                <w:numId w:val="45"/>
              </w:numPr>
              <w:spacing w:after="0"/>
              <w:jc w:val="both"/>
              <w:rPr>
                <w:rFonts w:ascii="Arial" w:eastAsia="Times New Roman" w:hAnsi="Arial" w:cs="Arial"/>
                <w:bCs/>
                <w:sz w:val="18"/>
                <w:szCs w:val="18"/>
                <w:lang w:bidi="ar-SA"/>
              </w:rPr>
            </w:pPr>
            <w:r w:rsidRPr="00A06FE0">
              <w:rPr>
                <w:rFonts w:ascii="Arial" w:eastAsia="Times New Roman" w:hAnsi="Arial" w:cs="Arial"/>
                <w:bCs/>
                <w:sz w:val="18"/>
                <w:szCs w:val="18"/>
                <w:lang w:bidi="ar-SA"/>
              </w:rPr>
              <w:t>drenażu i elementów miejskiego systemu wodnego mającego na celu odwadnianie i odprowadzanie wody deszczowej,</w:t>
            </w:r>
          </w:p>
          <w:p w14:paraId="4A4DE419" w14:textId="77777777" w:rsidR="0031367C" w:rsidRPr="00A06FE0" w:rsidRDefault="0031367C" w:rsidP="0031367C">
            <w:pPr>
              <w:pStyle w:val="Akapitzlist"/>
              <w:numPr>
                <w:ilvl w:val="0"/>
                <w:numId w:val="45"/>
              </w:numPr>
              <w:spacing w:after="0"/>
              <w:jc w:val="both"/>
              <w:rPr>
                <w:rFonts w:ascii="Arial" w:eastAsia="Times New Roman" w:hAnsi="Arial" w:cs="Arial"/>
                <w:bCs/>
                <w:sz w:val="18"/>
                <w:szCs w:val="18"/>
                <w:lang w:bidi="ar-SA"/>
              </w:rPr>
            </w:pPr>
            <w:proofErr w:type="spellStart"/>
            <w:r w:rsidRPr="00A06FE0">
              <w:rPr>
                <w:rFonts w:ascii="Arial" w:eastAsia="Times New Roman" w:hAnsi="Arial" w:cs="Arial"/>
                <w:bCs/>
                <w:sz w:val="18"/>
                <w:szCs w:val="18"/>
                <w:lang w:bidi="ar-SA"/>
              </w:rPr>
              <w:t>reneturyzacji</w:t>
            </w:r>
            <w:proofErr w:type="spellEnd"/>
            <w:r w:rsidRPr="00A06FE0">
              <w:rPr>
                <w:rFonts w:ascii="Arial" w:eastAsia="Times New Roman" w:hAnsi="Arial" w:cs="Arial"/>
                <w:bCs/>
                <w:sz w:val="18"/>
                <w:szCs w:val="18"/>
                <w:lang w:bidi="ar-SA"/>
              </w:rPr>
              <w:t xml:space="preserve"> cieków wodnych czyli otwartych elementów wodnych w krajobrazie miasta z wodą płynącą (rzeki, strumienie)</w:t>
            </w:r>
            <w:r>
              <w:rPr>
                <w:rFonts w:ascii="Arial" w:eastAsia="Times New Roman" w:hAnsi="Arial" w:cs="Arial"/>
                <w:bCs/>
                <w:sz w:val="18"/>
                <w:szCs w:val="18"/>
                <w:lang w:bidi="ar-SA"/>
              </w:rPr>
              <w:t>,</w:t>
            </w:r>
          </w:p>
          <w:p w14:paraId="293478E9" w14:textId="77777777" w:rsidR="0031367C" w:rsidRPr="00A06FE0" w:rsidRDefault="0031367C" w:rsidP="0031367C">
            <w:pPr>
              <w:pStyle w:val="Akapitzlist"/>
              <w:numPr>
                <w:ilvl w:val="0"/>
                <w:numId w:val="45"/>
              </w:numPr>
              <w:spacing w:after="0"/>
              <w:jc w:val="both"/>
              <w:rPr>
                <w:rFonts w:ascii="Arial" w:eastAsia="Times New Roman" w:hAnsi="Arial" w:cs="Arial"/>
                <w:bCs/>
                <w:sz w:val="18"/>
                <w:szCs w:val="18"/>
                <w:lang w:bidi="ar-SA"/>
              </w:rPr>
            </w:pPr>
            <w:proofErr w:type="spellStart"/>
            <w:r w:rsidRPr="00A06FE0">
              <w:rPr>
                <w:rFonts w:ascii="Arial" w:eastAsia="Times New Roman" w:hAnsi="Arial" w:cs="Arial"/>
                <w:bCs/>
                <w:sz w:val="18"/>
                <w:szCs w:val="18"/>
                <w:lang w:bidi="ar-SA"/>
              </w:rPr>
              <w:t>renaturyzacji</w:t>
            </w:r>
            <w:proofErr w:type="spellEnd"/>
            <w:r w:rsidRPr="00A06FE0">
              <w:rPr>
                <w:rFonts w:ascii="Arial" w:eastAsia="Times New Roman" w:hAnsi="Arial" w:cs="Arial"/>
                <w:bCs/>
                <w:sz w:val="18"/>
                <w:szCs w:val="18"/>
                <w:lang w:bidi="ar-SA"/>
              </w:rPr>
              <w:t xml:space="preserve"> zbiorników wodnych jako otwartych elementów wodnych w krajobrazie miasta z wodą stojącą. </w:t>
            </w:r>
          </w:p>
          <w:p w14:paraId="5D0F56B6" w14:textId="77777777" w:rsidR="0031367C" w:rsidRPr="00A06FE0" w:rsidRDefault="0031367C" w:rsidP="0031367C">
            <w:p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t xml:space="preserve">Wyżej wymienione interwencje wpisują się również w założenia Programu Rozwoju Retencji (PRR), dokumentu opracowywanego na szczeblu krajowym w celu optymalnego ukierunkowania wsparcia. Podobnie jak Plan przeciwdziałania skutkom suszy (PPSS), który stanowi pierwszy, opracowywany przez Państwowe Gospodarstwo Wodne Wody Polskie, plan zawierający analizę możliwości powiększenia dyspozycyjnych zasobów wodnych, propozycje budowy lub przebudowy urządzeń wodnych, propozycje niezbędnych zmian w zakresie korzystania z zasobów wodnych oraz zmian naturalnej i sztucznej retencji, a także katalog działań służących przeciwdziałaniu skutkom suszy. </w:t>
            </w:r>
          </w:p>
          <w:p w14:paraId="307E7CAE" w14:textId="77777777" w:rsidR="0031367C" w:rsidRPr="00265CA1" w:rsidRDefault="0031367C" w:rsidP="0031367C">
            <w:pPr>
              <w:spacing w:before="0" w:after="0" w:line="276" w:lineRule="auto"/>
              <w:rPr>
                <w:rFonts w:ascii="Arial" w:eastAsia="Times New Roman" w:hAnsi="Arial" w:cs="Arial"/>
                <w:bCs/>
                <w:i/>
                <w:color w:val="000000" w:themeColor="text1"/>
                <w:sz w:val="18"/>
                <w:szCs w:val="18"/>
                <w:lang w:bidi="ar-SA"/>
              </w:rPr>
            </w:pPr>
            <w:r w:rsidRPr="00265CA1">
              <w:rPr>
                <w:rFonts w:ascii="Arial" w:eastAsia="Times New Roman" w:hAnsi="Arial" w:cs="Arial"/>
                <w:bCs/>
                <w:color w:val="000000" w:themeColor="text1"/>
                <w:sz w:val="18"/>
                <w:szCs w:val="18"/>
                <w:lang w:bidi="ar-SA"/>
              </w:rPr>
              <w:t xml:space="preserve">Problematyka retencji została także ujęta w dokumentach regionalnych i wpisuje się w kierunki działań określone w </w:t>
            </w:r>
            <w:r w:rsidRPr="00265CA1">
              <w:rPr>
                <w:rFonts w:ascii="Arial" w:eastAsia="Times New Roman" w:hAnsi="Arial" w:cs="Arial"/>
                <w:bCs/>
                <w:i/>
                <w:color w:val="000000" w:themeColor="text1"/>
                <w:sz w:val="18"/>
                <w:szCs w:val="18"/>
                <w:lang w:bidi="ar-SA"/>
              </w:rPr>
              <w:t>Strategii Województwa Mazowieckiego do roku 2030</w:t>
            </w:r>
            <w:r w:rsidRPr="00265CA1">
              <w:rPr>
                <w:rFonts w:ascii="Arial" w:eastAsia="Times New Roman" w:hAnsi="Arial" w:cs="Arial"/>
                <w:bCs/>
                <w:color w:val="000000" w:themeColor="text1"/>
                <w:sz w:val="18"/>
                <w:szCs w:val="18"/>
                <w:lang w:bidi="ar-SA"/>
              </w:rPr>
              <w:t xml:space="preserve"> oraz </w:t>
            </w:r>
            <w:r w:rsidRPr="00265CA1">
              <w:rPr>
                <w:rFonts w:ascii="Arial" w:eastAsia="Times New Roman" w:hAnsi="Arial" w:cs="Arial"/>
                <w:bCs/>
                <w:i/>
                <w:color w:val="000000" w:themeColor="text1"/>
                <w:sz w:val="18"/>
                <w:szCs w:val="18"/>
                <w:lang w:bidi="ar-SA"/>
              </w:rPr>
              <w:t>Planie zagospodarowania przestrzennego dla województwa mazowieckiego.</w:t>
            </w:r>
          </w:p>
          <w:p w14:paraId="7F81DCA6" w14:textId="77777777" w:rsidR="0031367C" w:rsidRPr="00A06FE0" w:rsidRDefault="0031367C" w:rsidP="0031367C">
            <w:p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lastRenderedPageBreak/>
              <w:t>Powyższe dokumenty wskazują na konieczność przeciwdziałania deficytom wodnym i na zwiększanie retencji wodnej województwa poprzez m.in.: budowę małych zbiorników wodnych wraz z budowlami hydrotechnicznymi, zwiększanie lesistości, piętrzenie wody w ciekach i jeziorach, przebudowę rowów i kanałów, retencjonowanie wód opadowych, tworzenie polderów zalewowych.</w:t>
            </w:r>
          </w:p>
          <w:p w14:paraId="33FACA69" w14:textId="77777777" w:rsidR="0031367C" w:rsidRPr="00A06FE0" w:rsidRDefault="0031367C" w:rsidP="0031367C">
            <w:pPr>
              <w:spacing w:before="0" w:after="0" w:line="276" w:lineRule="auto"/>
              <w:rPr>
                <w:rFonts w:ascii="Arial" w:eastAsia="Times New Roman" w:hAnsi="Arial" w:cs="Arial"/>
                <w:bCs/>
                <w:sz w:val="18"/>
                <w:szCs w:val="18"/>
                <w:lang w:bidi="ar-SA"/>
              </w:rPr>
            </w:pPr>
            <w:r w:rsidRPr="00A06FE0">
              <w:rPr>
                <w:rFonts w:ascii="Arial" w:eastAsia="Times New Roman" w:hAnsi="Arial" w:cs="Arial"/>
                <w:bCs/>
                <w:sz w:val="18"/>
                <w:szCs w:val="18"/>
                <w:lang w:bidi="ar-SA"/>
              </w:rPr>
              <w:t xml:space="preserve">Sieć hydrograficzna województwa jest dobrze rozwinięta, jednak większość cieków charakteryzuje się małymi przepływami, a nasilające się zjawisko suszy okresowej jest przyczyną wysychania i obniżania się poziomu wód gruntowych. Województwo </w:t>
            </w:r>
            <w:r>
              <w:rPr>
                <w:rFonts w:ascii="Arial" w:eastAsia="Times New Roman" w:hAnsi="Arial" w:cs="Arial"/>
                <w:bCs/>
                <w:sz w:val="18"/>
                <w:szCs w:val="18"/>
                <w:lang w:bidi="ar-SA"/>
              </w:rPr>
              <w:t>m</w:t>
            </w:r>
            <w:r w:rsidRPr="00A06FE0">
              <w:rPr>
                <w:rFonts w:ascii="Arial" w:eastAsia="Times New Roman" w:hAnsi="Arial" w:cs="Arial"/>
                <w:bCs/>
                <w:sz w:val="18"/>
                <w:szCs w:val="18"/>
                <w:lang w:bidi="ar-SA"/>
              </w:rPr>
              <w:t xml:space="preserve">azowieckie cechuje się niskim stopniem retencji naturalnej gruntów, a powtarzające się zjawiska suszy powodują znaczne straty. </w:t>
            </w:r>
          </w:p>
          <w:p w14:paraId="6684B90E" w14:textId="133EEDE2" w:rsidR="00E540B1" w:rsidRPr="00A06FE0" w:rsidRDefault="0031367C" w:rsidP="0031367C">
            <w:pPr>
              <w:spacing w:before="0" w:after="0" w:line="276" w:lineRule="auto"/>
              <w:rPr>
                <w:rFonts w:ascii="Arial" w:hAnsi="Arial" w:cs="Arial"/>
                <w:sz w:val="18"/>
                <w:szCs w:val="18"/>
                <w:lang w:eastAsia="en-US" w:bidi="ar-SA"/>
              </w:rPr>
            </w:pPr>
            <w:r w:rsidRPr="00A06FE0">
              <w:rPr>
                <w:rFonts w:ascii="Arial" w:eastAsia="Times New Roman" w:hAnsi="Arial" w:cs="Arial"/>
                <w:bCs/>
                <w:sz w:val="18"/>
                <w:szCs w:val="18"/>
                <w:lang w:bidi="ar-SA"/>
              </w:rPr>
              <w:t xml:space="preserve">Przeciwdziałanie dalszej negatywnej ekspansji niepożądanych zjawisk związanych ze zmianami klimatu polegało będzie </w:t>
            </w:r>
            <w:r w:rsidRPr="00265CA1">
              <w:rPr>
                <w:rFonts w:ascii="Arial" w:eastAsia="Times New Roman" w:hAnsi="Arial" w:cs="Arial"/>
                <w:bCs/>
                <w:sz w:val="18"/>
                <w:szCs w:val="18"/>
                <w:lang w:bidi="ar-SA"/>
              </w:rPr>
              <w:t>na w</w:t>
            </w:r>
            <w:r w:rsidR="00396F17" w:rsidRPr="00265CA1">
              <w:rPr>
                <w:rFonts w:ascii="Arial" w:eastAsia="Times New Roman" w:hAnsi="Arial" w:cs="Arial"/>
                <w:bCs/>
                <w:sz w:val="18"/>
                <w:szCs w:val="18"/>
                <w:lang w:bidi="ar-SA"/>
              </w:rPr>
              <w:t>s</w:t>
            </w:r>
            <w:r w:rsidRPr="00265CA1">
              <w:rPr>
                <w:rFonts w:ascii="Arial" w:eastAsia="Times New Roman" w:hAnsi="Arial" w:cs="Arial"/>
                <w:bCs/>
                <w:sz w:val="18"/>
                <w:szCs w:val="18"/>
                <w:lang w:bidi="ar-SA"/>
              </w:rPr>
              <w:t>pieraniu działań ukierunkowanych</w:t>
            </w:r>
            <w:bookmarkStart w:id="1" w:name="_GoBack"/>
            <w:bookmarkEnd w:id="1"/>
            <w:r w:rsidRPr="00A06FE0">
              <w:rPr>
                <w:rFonts w:ascii="Arial" w:eastAsia="Times New Roman" w:hAnsi="Arial" w:cs="Arial"/>
                <w:bCs/>
                <w:sz w:val="18"/>
                <w:szCs w:val="18"/>
                <w:lang w:bidi="ar-SA"/>
              </w:rPr>
              <w:t xml:space="preserve"> na dofinansowani</w:t>
            </w:r>
            <w:r>
              <w:rPr>
                <w:rFonts w:ascii="Arial" w:eastAsia="Times New Roman" w:hAnsi="Arial" w:cs="Arial"/>
                <w:bCs/>
                <w:sz w:val="18"/>
                <w:szCs w:val="18"/>
                <w:lang w:bidi="ar-SA"/>
              </w:rPr>
              <w:t>u</w:t>
            </w:r>
            <w:r w:rsidRPr="00A06FE0">
              <w:rPr>
                <w:rFonts w:ascii="Arial" w:eastAsia="Times New Roman" w:hAnsi="Arial" w:cs="Arial"/>
                <w:bCs/>
                <w:sz w:val="18"/>
                <w:szCs w:val="18"/>
                <w:lang w:bidi="ar-SA"/>
              </w:rPr>
              <w:t xml:space="preserve"> w sprzęt ratowniczo-gaśniczy jednostek OSP oraz rozwój wszelkich form retencji na obszarze województwa mazowieckiego. Przyczyni się do zwiększenia poziomu racjonalnego wykorzystywania zasobów wodnych oraz rozwoju odpowiednio zaplanowanej przestrzennie infrastruktury przeciwpowodziowej</w:t>
            </w:r>
            <w:r>
              <w:rPr>
                <w:rFonts w:ascii="Arial" w:eastAsia="Times New Roman" w:hAnsi="Arial" w:cs="Arial"/>
                <w:bCs/>
                <w:sz w:val="18"/>
                <w:szCs w:val="18"/>
                <w:lang w:bidi="ar-SA"/>
              </w:rPr>
              <w:t>,</w:t>
            </w:r>
            <w:r w:rsidRPr="00A06FE0">
              <w:rPr>
                <w:rFonts w:ascii="Arial" w:eastAsia="Times New Roman" w:hAnsi="Arial" w:cs="Arial"/>
                <w:bCs/>
                <w:sz w:val="18"/>
                <w:szCs w:val="18"/>
                <w:lang w:bidi="ar-SA"/>
              </w:rPr>
              <w:t xml:space="preserve"> co w konsekwencji poprawi bezpieczeństwo powodziowe oraz suszowe naszego regionu.</w:t>
            </w:r>
          </w:p>
        </w:tc>
      </w:tr>
    </w:tbl>
    <w:p w14:paraId="2A7113F8" w14:textId="77777777" w:rsidR="00485432" w:rsidRPr="00F6112C" w:rsidRDefault="00485432" w:rsidP="00257188">
      <w:pPr>
        <w:spacing w:line="276" w:lineRule="auto"/>
        <w:rPr>
          <w:i/>
          <w:noProof/>
          <w:sz w:val="22"/>
          <w:szCs w:val="22"/>
        </w:rPr>
      </w:pPr>
    </w:p>
    <w:p w14:paraId="4F17D222" w14:textId="77777777" w:rsidR="006B72A4" w:rsidRPr="00F6112C" w:rsidRDefault="00B6314E" w:rsidP="00257188">
      <w:pPr>
        <w:spacing w:line="276" w:lineRule="auto"/>
        <w:rPr>
          <w:i/>
          <w:noProof/>
          <w:sz w:val="22"/>
          <w:szCs w:val="22"/>
        </w:rPr>
      </w:pPr>
      <w:r w:rsidRPr="00F6112C">
        <w:rPr>
          <w:i/>
          <w:noProof/>
          <w:sz w:val="22"/>
          <w:szCs w:val="22"/>
        </w:rPr>
        <w:t>Główne grupy docelowe – art. 17 ust. 3 lit. d) ppkt (iii):</w:t>
      </w:r>
    </w:p>
    <w:p w14:paraId="37A44946" w14:textId="77777777" w:rsidR="00164492" w:rsidRPr="00164492" w:rsidRDefault="00164492" w:rsidP="00164492">
      <w:pPr>
        <w:pBdr>
          <w:top w:val="single" w:sz="4" w:space="1" w:color="auto"/>
          <w:left w:val="single" w:sz="4" w:space="4" w:color="auto"/>
          <w:bottom w:val="single" w:sz="4" w:space="1" w:color="auto"/>
          <w:right w:val="single" w:sz="4" w:space="4" w:color="auto"/>
        </w:pBdr>
        <w:spacing w:before="0" w:after="0"/>
        <w:rPr>
          <w:rFonts w:ascii="Arial" w:hAnsi="Arial" w:cs="Arial"/>
          <w:b/>
          <w:noProof/>
          <w:sz w:val="18"/>
          <w:szCs w:val="18"/>
        </w:rPr>
      </w:pPr>
      <w:r w:rsidRPr="00164492">
        <w:rPr>
          <w:rFonts w:ascii="Arial" w:hAnsi="Arial" w:cs="Arial"/>
          <w:b/>
          <w:noProof/>
          <w:sz w:val="18"/>
          <w:szCs w:val="18"/>
        </w:rPr>
        <w:t>Zestawienie głównych grup beneficjentów:</w:t>
      </w:r>
    </w:p>
    <w:p w14:paraId="349BCEDC" w14:textId="77777777" w:rsidR="00164492" w:rsidRPr="00164492" w:rsidRDefault="00164492" w:rsidP="00164492">
      <w:pPr>
        <w:pBdr>
          <w:top w:val="single" w:sz="4" w:space="1" w:color="auto"/>
          <w:left w:val="single" w:sz="4" w:space="4" w:color="auto"/>
          <w:bottom w:val="single" w:sz="4" w:space="1" w:color="auto"/>
          <w:right w:val="single" w:sz="4" w:space="4" w:color="auto"/>
        </w:pBdr>
        <w:spacing w:before="0" w:after="0"/>
        <w:rPr>
          <w:rFonts w:ascii="Arial" w:hAnsi="Arial" w:cs="Arial"/>
          <w:noProof/>
          <w:sz w:val="18"/>
          <w:szCs w:val="18"/>
        </w:rPr>
      </w:pPr>
      <w:r w:rsidRPr="00164492">
        <w:rPr>
          <w:rFonts w:ascii="Arial" w:hAnsi="Arial" w:cs="Arial"/>
          <w:noProof/>
          <w:sz w:val="18"/>
          <w:szCs w:val="18"/>
        </w:rPr>
        <w:t>•</w:t>
      </w:r>
      <w:r w:rsidRPr="00164492">
        <w:rPr>
          <w:rFonts w:ascii="Arial" w:hAnsi="Arial" w:cs="Arial"/>
          <w:noProof/>
          <w:sz w:val="18"/>
          <w:szCs w:val="18"/>
        </w:rPr>
        <w:tab/>
        <w:t>JST, ich związki i stowarzyszenia;</w:t>
      </w:r>
    </w:p>
    <w:p w14:paraId="585B8BE3" w14:textId="77777777" w:rsidR="00164492" w:rsidRPr="00164492" w:rsidRDefault="00164492" w:rsidP="00164492">
      <w:pPr>
        <w:pBdr>
          <w:top w:val="single" w:sz="4" w:space="1" w:color="auto"/>
          <w:left w:val="single" w:sz="4" w:space="4" w:color="auto"/>
          <w:bottom w:val="single" w:sz="4" w:space="1" w:color="auto"/>
          <w:right w:val="single" w:sz="4" w:space="4" w:color="auto"/>
        </w:pBdr>
        <w:spacing w:before="0" w:after="0"/>
        <w:rPr>
          <w:rFonts w:ascii="Arial" w:hAnsi="Arial" w:cs="Arial"/>
          <w:noProof/>
          <w:sz w:val="18"/>
          <w:szCs w:val="18"/>
        </w:rPr>
      </w:pPr>
      <w:r w:rsidRPr="00164492">
        <w:rPr>
          <w:rFonts w:ascii="Arial" w:hAnsi="Arial" w:cs="Arial"/>
          <w:noProof/>
          <w:sz w:val="18"/>
          <w:szCs w:val="18"/>
        </w:rPr>
        <w:t>•</w:t>
      </w:r>
      <w:r w:rsidRPr="00164492">
        <w:rPr>
          <w:rFonts w:ascii="Arial" w:hAnsi="Arial" w:cs="Arial"/>
          <w:noProof/>
          <w:sz w:val="18"/>
          <w:szCs w:val="18"/>
        </w:rPr>
        <w:tab/>
        <w:t>jednostki organizacyjne JST posiadające osobowość prawną;</w:t>
      </w:r>
    </w:p>
    <w:p w14:paraId="4B12659F" w14:textId="77777777" w:rsidR="00164492" w:rsidRPr="00164492" w:rsidRDefault="00164492" w:rsidP="00164492">
      <w:pPr>
        <w:pBdr>
          <w:top w:val="single" w:sz="4" w:space="1" w:color="auto"/>
          <w:left w:val="single" w:sz="4" w:space="4" w:color="auto"/>
          <w:bottom w:val="single" w:sz="4" w:space="1" w:color="auto"/>
          <w:right w:val="single" w:sz="4" w:space="4" w:color="auto"/>
        </w:pBdr>
        <w:spacing w:before="0" w:after="0"/>
        <w:ind w:left="720" w:hanging="720"/>
        <w:rPr>
          <w:rFonts w:ascii="Arial" w:hAnsi="Arial" w:cs="Arial"/>
          <w:noProof/>
          <w:sz w:val="18"/>
          <w:szCs w:val="18"/>
        </w:rPr>
      </w:pPr>
      <w:r w:rsidRPr="00164492">
        <w:rPr>
          <w:rFonts w:ascii="Arial" w:hAnsi="Arial" w:cs="Arial"/>
          <w:noProof/>
          <w:sz w:val="18"/>
          <w:szCs w:val="18"/>
        </w:rPr>
        <w:t>•</w:t>
      </w:r>
      <w:r w:rsidRPr="00164492">
        <w:rPr>
          <w:rFonts w:ascii="Arial" w:hAnsi="Arial" w:cs="Arial"/>
          <w:noProof/>
          <w:sz w:val="18"/>
          <w:szCs w:val="18"/>
        </w:rPr>
        <w:tab/>
        <w:t>podmioty wykonujące usługi publiczne na zlecenie jednostek samorządu terytorialnego, w których większość udziałów lub akcji posiada samorząd;</w:t>
      </w:r>
    </w:p>
    <w:p w14:paraId="1BD15CA8" w14:textId="546DE8FC" w:rsidR="00164492" w:rsidRPr="00164492" w:rsidRDefault="00164492" w:rsidP="00164492">
      <w:pPr>
        <w:pBdr>
          <w:top w:val="single" w:sz="4" w:space="1" w:color="auto"/>
          <w:left w:val="single" w:sz="4" w:space="4" w:color="auto"/>
          <w:bottom w:val="single" w:sz="4" w:space="1" w:color="auto"/>
          <w:right w:val="single" w:sz="4" w:space="4" w:color="auto"/>
        </w:pBdr>
        <w:spacing w:before="0" w:after="0"/>
        <w:rPr>
          <w:rFonts w:ascii="Arial" w:hAnsi="Arial" w:cs="Arial"/>
          <w:noProof/>
          <w:sz w:val="18"/>
          <w:szCs w:val="18"/>
        </w:rPr>
      </w:pPr>
      <w:r w:rsidRPr="00164492">
        <w:rPr>
          <w:rFonts w:ascii="Arial" w:hAnsi="Arial" w:cs="Arial"/>
          <w:noProof/>
          <w:sz w:val="18"/>
          <w:szCs w:val="18"/>
        </w:rPr>
        <w:t>•</w:t>
      </w:r>
      <w:r w:rsidRPr="00164492">
        <w:rPr>
          <w:rFonts w:ascii="Arial" w:hAnsi="Arial" w:cs="Arial"/>
          <w:noProof/>
          <w:sz w:val="18"/>
          <w:szCs w:val="18"/>
        </w:rPr>
        <w:tab/>
        <w:t xml:space="preserve">podmioty wybrane w drodze ustawy z dnia 29 stycznia 2004r. Prawo zamówień publicznych </w:t>
      </w:r>
    </w:p>
    <w:p w14:paraId="49DC4EFB" w14:textId="77777777" w:rsidR="00164492" w:rsidRPr="00164492" w:rsidRDefault="00164492" w:rsidP="00164492">
      <w:pPr>
        <w:pBdr>
          <w:top w:val="single" w:sz="4" w:space="1" w:color="auto"/>
          <w:left w:val="single" w:sz="4" w:space="4" w:color="auto"/>
          <w:bottom w:val="single" w:sz="4" w:space="1" w:color="auto"/>
          <w:right w:val="single" w:sz="4" w:space="4" w:color="auto"/>
        </w:pBdr>
        <w:spacing w:before="0" w:after="0"/>
        <w:rPr>
          <w:rFonts w:ascii="Arial" w:hAnsi="Arial" w:cs="Arial"/>
          <w:noProof/>
          <w:sz w:val="18"/>
          <w:szCs w:val="18"/>
        </w:rPr>
      </w:pPr>
      <w:r w:rsidRPr="00164492">
        <w:rPr>
          <w:rFonts w:ascii="Arial" w:hAnsi="Arial" w:cs="Arial"/>
          <w:noProof/>
          <w:sz w:val="18"/>
          <w:szCs w:val="18"/>
        </w:rPr>
        <w:t>•</w:t>
      </w:r>
      <w:r w:rsidRPr="00164492">
        <w:rPr>
          <w:rFonts w:ascii="Arial" w:hAnsi="Arial" w:cs="Arial"/>
          <w:noProof/>
          <w:sz w:val="18"/>
          <w:szCs w:val="18"/>
        </w:rPr>
        <w:tab/>
        <w:t>spółki wodne i ich związki;</w:t>
      </w:r>
    </w:p>
    <w:p w14:paraId="4E5A3F56" w14:textId="07C70925" w:rsidR="00164492" w:rsidRPr="00164492" w:rsidRDefault="00164492" w:rsidP="00164492">
      <w:pPr>
        <w:pBdr>
          <w:top w:val="single" w:sz="4" w:space="1" w:color="auto"/>
          <w:left w:val="single" w:sz="4" w:space="4" w:color="auto"/>
          <w:bottom w:val="single" w:sz="4" w:space="1" w:color="auto"/>
          <w:right w:val="single" w:sz="4" w:space="4" w:color="auto"/>
        </w:pBdr>
        <w:spacing w:before="0" w:after="0"/>
        <w:rPr>
          <w:rFonts w:ascii="Arial" w:hAnsi="Arial" w:cs="Arial"/>
          <w:noProof/>
          <w:sz w:val="18"/>
          <w:szCs w:val="18"/>
        </w:rPr>
      </w:pPr>
      <w:r w:rsidRPr="00164492">
        <w:rPr>
          <w:rFonts w:ascii="Arial" w:hAnsi="Arial" w:cs="Arial"/>
          <w:noProof/>
          <w:sz w:val="18"/>
          <w:szCs w:val="18"/>
        </w:rPr>
        <w:t>•</w:t>
      </w:r>
      <w:r w:rsidRPr="00164492">
        <w:rPr>
          <w:rFonts w:ascii="Arial" w:hAnsi="Arial" w:cs="Arial"/>
          <w:noProof/>
          <w:sz w:val="18"/>
          <w:szCs w:val="18"/>
        </w:rPr>
        <w:tab/>
        <w:t>PGL Lasy Państwowe i jego jednostki organizacyjne;</w:t>
      </w:r>
    </w:p>
    <w:p w14:paraId="773CA0D4" w14:textId="77777777" w:rsidR="00164492" w:rsidRPr="00164492" w:rsidRDefault="00164492" w:rsidP="00164492">
      <w:pPr>
        <w:pBdr>
          <w:top w:val="single" w:sz="4" w:space="1" w:color="auto"/>
          <w:left w:val="single" w:sz="4" w:space="4" w:color="auto"/>
          <w:bottom w:val="single" w:sz="4" w:space="1" w:color="auto"/>
          <w:right w:val="single" w:sz="4" w:space="4" w:color="auto"/>
        </w:pBdr>
        <w:spacing w:before="0" w:after="0"/>
        <w:rPr>
          <w:rFonts w:ascii="Arial" w:hAnsi="Arial" w:cs="Arial"/>
          <w:noProof/>
          <w:sz w:val="18"/>
          <w:szCs w:val="18"/>
        </w:rPr>
      </w:pPr>
      <w:r w:rsidRPr="00164492">
        <w:rPr>
          <w:rFonts w:ascii="Arial" w:hAnsi="Arial" w:cs="Arial"/>
          <w:noProof/>
          <w:sz w:val="18"/>
          <w:szCs w:val="18"/>
        </w:rPr>
        <w:t>•</w:t>
      </w:r>
      <w:r w:rsidRPr="00164492">
        <w:rPr>
          <w:rFonts w:ascii="Arial" w:hAnsi="Arial" w:cs="Arial"/>
          <w:noProof/>
          <w:sz w:val="18"/>
          <w:szCs w:val="18"/>
        </w:rPr>
        <w:tab/>
        <w:t>państwowa osoba prawna;</w:t>
      </w:r>
    </w:p>
    <w:p w14:paraId="6B54AC8C" w14:textId="22A2204E" w:rsidR="00164492" w:rsidRPr="00164492" w:rsidRDefault="00164492" w:rsidP="00164492">
      <w:pPr>
        <w:pBdr>
          <w:top w:val="single" w:sz="4" w:space="1" w:color="auto"/>
          <w:left w:val="single" w:sz="4" w:space="4" w:color="auto"/>
          <w:bottom w:val="single" w:sz="4" w:space="1" w:color="auto"/>
          <w:right w:val="single" w:sz="4" w:space="4" w:color="auto"/>
        </w:pBdr>
        <w:spacing w:before="0" w:after="0"/>
        <w:rPr>
          <w:rFonts w:ascii="Arial" w:hAnsi="Arial" w:cs="Arial"/>
          <w:noProof/>
          <w:sz w:val="18"/>
          <w:szCs w:val="18"/>
        </w:rPr>
      </w:pPr>
      <w:r w:rsidRPr="00164492">
        <w:rPr>
          <w:rFonts w:ascii="Arial" w:hAnsi="Arial" w:cs="Arial"/>
          <w:noProof/>
          <w:sz w:val="18"/>
          <w:szCs w:val="18"/>
        </w:rPr>
        <w:t>•</w:t>
      </w:r>
      <w:r w:rsidRPr="00164492">
        <w:rPr>
          <w:rFonts w:ascii="Arial" w:hAnsi="Arial" w:cs="Arial"/>
          <w:noProof/>
          <w:sz w:val="18"/>
          <w:szCs w:val="18"/>
        </w:rPr>
        <w:tab/>
        <w:t>OSP i ich związki.</w:t>
      </w:r>
    </w:p>
    <w:p w14:paraId="46DEBB55" w14:textId="6D7CE471" w:rsidR="00965741" w:rsidRPr="00164492" w:rsidRDefault="00912318" w:rsidP="00257188">
      <w:pPr>
        <w:pBdr>
          <w:top w:val="single" w:sz="4" w:space="1" w:color="auto"/>
          <w:left w:val="single" w:sz="4" w:space="4" w:color="auto"/>
          <w:bottom w:val="single" w:sz="4" w:space="1" w:color="auto"/>
          <w:right w:val="single" w:sz="4" w:space="4" w:color="auto"/>
        </w:pBdr>
        <w:spacing w:before="0" w:after="0" w:line="276" w:lineRule="auto"/>
        <w:rPr>
          <w:rFonts w:ascii="Arial" w:hAnsi="Arial" w:cs="Arial"/>
          <w:b/>
          <w:sz w:val="18"/>
          <w:szCs w:val="18"/>
        </w:rPr>
      </w:pPr>
      <w:r w:rsidRPr="00164492">
        <w:rPr>
          <w:rFonts w:ascii="Arial" w:hAnsi="Arial" w:cs="Arial"/>
          <w:b/>
          <w:noProof/>
          <w:sz w:val="18"/>
          <w:szCs w:val="18"/>
        </w:rPr>
        <w:t>Zestawienie głównych grup docelowych:</w:t>
      </w:r>
      <w:r w:rsidR="005A6A02" w:rsidRPr="00164492">
        <w:rPr>
          <w:rFonts w:ascii="Arial" w:hAnsi="Arial" w:cs="Arial"/>
          <w:b/>
          <w:sz w:val="18"/>
          <w:szCs w:val="18"/>
        </w:rPr>
        <w:t xml:space="preserve"> </w:t>
      </w:r>
    </w:p>
    <w:p w14:paraId="4CC75196" w14:textId="451B7882" w:rsidR="00965741" w:rsidRPr="00164492" w:rsidRDefault="00965741" w:rsidP="00257188">
      <w:pPr>
        <w:pBdr>
          <w:top w:val="single" w:sz="4" w:space="1" w:color="auto"/>
          <w:left w:val="single" w:sz="4" w:space="4" w:color="auto"/>
          <w:bottom w:val="single" w:sz="4" w:space="1" w:color="auto"/>
          <w:right w:val="single" w:sz="4" w:space="4" w:color="auto"/>
        </w:pBdr>
        <w:spacing w:before="0" w:after="0" w:line="276" w:lineRule="auto"/>
        <w:rPr>
          <w:rFonts w:ascii="Arial" w:hAnsi="Arial" w:cs="Arial"/>
          <w:noProof/>
          <w:sz w:val="18"/>
          <w:szCs w:val="18"/>
        </w:rPr>
      </w:pPr>
      <w:r w:rsidRPr="00164492">
        <w:rPr>
          <w:rFonts w:ascii="Arial" w:hAnsi="Arial" w:cs="Arial"/>
          <w:noProof/>
          <w:sz w:val="18"/>
          <w:szCs w:val="18"/>
        </w:rPr>
        <w:t>- osoby fizyczne, indywidualni odbiorcy i instytucje z województwa mazowieckiego;</w:t>
      </w:r>
    </w:p>
    <w:p w14:paraId="39CFDAB2" w14:textId="3BA66D3E" w:rsidR="00965741" w:rsidRPr="00164492" w:rsidRDefault="00965741" w:rsidP="00257188">
      <w:pPr>
        <w:pBdr>
          <w:top w:val="single" w:sz="4" w:space="1" w:color="auto"/>
          <w:left w:val="single" w:sz="4" w:space="4" w:color="auto"/>
          <w:bottom w:val="single" w:sz="4" w:space="1" w:color="auto"/>
          <w:right w:val="single" w:sz="4" w:space="4" w:color="auto"/>
        </w:pBdr>
        <w:spacing w:before="0" w:after="0" w:line="276" w:lineRule="auto"/>
        <w:rPr>
          <w:rFonts w:ascii="Arial" w:hAnsi="Arial" w:cs="Arial"/>
          <w:noProof/>
          <w:sz w:val="18"/>
          <w:szCs w:val="18"/>
        </w:rPr>
      </w:pPr>
      <w:r w:rsidRPr="00164492">
        <w:rPr>
          <w:rFonts w:ascii="Arial" w:hAnsi="Arial" w:cs="Arial"/>
          <w:noProof/>
          <w:sz w:val="18"/>
          <w:szCs w:val="18"/>
        </w:rPr>
        <w:t>- przedsiębiorstwa.</w:t>
      </w:r>
    </w:p>
    <w:p w14:paraId="6844561A" w14:textId="77777777" w:rsidR="00507F23" w:rsidRPr="00F6112C" w:rsidRDefault="00507F23" w:rsidP="00257188">
      <w:pPr>
        <w:spacing w:after="0" w:line="276" w:lineRule="auto"/>
        <w:rPr>
          <w:i/>
          <w:noProof/>
          <w:sz w:val="22"/>
          <w:szCs w:val="22"/>
        </w:rPr>
      </w:pPr>
    </w:p>
    <w:p w14:paraId="20A8205A" w14:textId="77777777" w:rsidR="006B72A4" w:rsidRPr="00F6112C" w:rsidRDefault="00B6314E" w:rsidP="00257188">
      <w:pPr>
        <w:spacing w:after="0" w:line="276" w:lineRule="auto"/>
        <w:rPr>
          <w:i/>
          <w:noProof/>
          <w:sz w:val="22"/>
          <w:szCs w:val="22"/>
        </w:rPr>
      </w:pPr>
      <w:r w:rsidRPr="00F6112C">
        <w:rPr>
          <w:i/>
          <w:noProof/>
          <w:sz w:val="22"/>
          <w:szCs w:val="22"/>
        </w:rPr>
        <w:t>Szczególne terytoria docelowe, z uwzględnieniem planowanego wykorzystania narzędzi terytorialnych – art. 17 ust. 3 lit. d) ppkt (iv)</w:t>
      </w:r>
    </w:p>
    <w:p w14:paraId="363C3B70" w14:textId="77777777" w:rsidR="00952C18" w:rsidRPr="00F6112C" w:rsidRDefault="00952C18" w:rsidP="00257188">
      <w:pPr>
        <w:pBdr>
          <w:top w:val="single" w:sz="4" w:space="1" w:color="auto"/>
          <w:left w:val="single" w:sz="4" w:space="4" w:color="auto"/>
          <w:bottom w:val="single" w:sz="4" w:space="1" w:color="auto"/>
          <w:right w:val="single" w:sz="4" w:space="4" w:color="auto"/>
        </w:pBdr>
        <w:spacing w:line="276" w:lineRule="auto"/>
        <w:rPr>
          <w:i/>
          <w:noProof/>
          <w:sz w:val="22"/>
          <w:szCs w:val="22"/>
        </w:rPr>
      </w:pPr>
      <w:r w:rsidRPr="00F6112C">
        <w:rPr>
          <w:i/>
          <w:noProof/>
          <w:sz w:val="22"/>
          <w:szCs w:val="22"/>
        </w:rPr>
        <w:t>Pole tekstowe [2 000]</w:t>
      </w:r>
    </w:p>
    <w:p w14:paraId="1077F6A1" w14:textId="77777777" w:rsidR="00485432" w:rsidRPr="00F6112C" w:rsidRDefault="00485432" w:rsidP="00257188">
      <w:pPr>
        <w:spacing w:line="276" w:lineRule="auto"/>
        <w:rPr>
          <w:i/>
          <w:noProof/>
          <w:sz w:val="22"/>
          <w:szCs w:val="22"/>
        </w:rPr>
      </w:pPr>
    </w:p>
    <w:p w14:paraId="653D2CDE" w14:textId="77777777" w:rsidR="006B72A4" w:rsidRPr="00F6112C" w:rsidRDefault="00B6314E">
      <w:pPr>
        <w:spacing w:before="240" w:after="240"/>
        <w:rPr>
          <w:noProof/>
          <w:sz w:val="22"/>
          <w:szCs w:val="22"/>
          <w:highlight w:val="yellow"/>
        </w:rPr>
      </w:pPr>
      <w:r w:rsidRPr="00F6112C">
        <w:rPr>
          <w:b/>
          <w:noProof/>
          <w:sz w:val="22"/>
          <w:szCs w:val="22"/>
        </w:rPr>
        <w:t>2.1.1.2 Wskaźniki</w:t>
      </w:r>
      <w:r w:rsidRPr="00F6112C">
        <w:rPr>
          <w:rStyle w:val="Odwoanieprzypisudolnego"/>
          <w:b/>
          <w:noProof/>
          <w:sz w:val="22"/>
          <w:szCs w:val="22"/>
        </w:rPr>
        <w:footnoteReference w:id="2"/>
      </w:r>
      <w:r w:rsidR="00EC4E06" w:rsidRPr="00F6112C">
        <w:rPr>
          <w:b/>
          <w:noProof/>
          <w:sz w:val="22"/>
          <w:szCs w:val="22"/>
        </w:rPr>
        <w:t xml:space="preserve"> </w:t>
      </w:r>
    </w:p>
    <w:p w14:paraId="76EF2B32" w14:textId="77777777" w:rsidR="002A119A" w:rsidRPr="00F6112C" w:rsidRDefault="00B6314E">
      <w:pPr>
        <w:rPr>
          <w:i/>
          <w:noProof/>
          <w:sz w:val="22"/>
          <w:szCs w:val="22"/>
        </w:rPr>
      </w:pPr>
      <w:r w:rsidRPr="00F6112C">
        <w:rPr>
          <w:i/>
          <w:noProof/>
          <w:sz w:val="22"/>
          <w:szCs w:val="22"/>
        </w:rPr>
        <w:t>Podstawa prawna: art. 17 ust. 3 lit. d) ppkt (ii)</w:t>
      </w:r>
    </w:p>
    <w:tbl>
      <w:tblPr>
        <w:tblW w:w="556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7"/>
        <w:gridCol w:w="1559"/>
        <w:gridCol w:w="847"/>
        <w:gridCol w:w="6"/>
        <w:gridCol w:w="700"/>
        <w:gridCol w:w="10"/>
        <w:gridCol w:w="839"/>
        <w:gridCol w:w="10"/>
        <w:gridCol w:w="1688"/>
        <w:gridCol w:w="14"/>
        <w:gridCol w:w="1121"/>
        <w:gridCol w:w="14"/>
        <w:gridCol w:w="833"/>
        <w:gridCol w:w="18"/>
        <w:gridCol w:w="1117"/>
        <w:gridCol w:w="18"/>
      </w:tblGrid>
      <w:tr w:rsidR="006B72A4" w:rsidRPr="00F6112C" w14:paraId="01B7DFB7" w14:textId="77777777" w:rsidTr="0042275E">
        <w:trPr>
          <w:trHeight w:val="425"/>
        </w:trPr>
        <w:tc>
          <w:tcPr>
            <w:tcW w:w="5000" w:type="pct"/>
            <w:gridSpan w:val="16"/>
            <w:shd w:val="clear" w:color="auto" w:fill="D9D9D9" w:themeFill="background1" w:themeFillShade="D9"/>
            <w:vAlign w:val="center"/>
          </w:tcPr>
          <w:p w14:paraId="5059023E" w14:textId="77777777" w:rsidR="006B72A4" w:rsidRPr="00F6112C" w:rsidRDefault="00B6314E" w:rsidP="00E66810">
            <w:pPr>
              <w:pStyle w:val="Text1"/>
              <w:ind w:left="22"/>
              <w:rPr>
                <w:rFonts w:cs="Times New Roman"/>
                <w:b/>
                <w:i/>
                <w:iCs/>
                <w:noProof/>
                <w:sz w:val="22"/>
                <w:shd w:val="clear" w:color="auto" w:fill="FFC000"/>
                <w:lang w:val="en-GB"/>
              </w:rPr>
            </w:pPr>
            <w:r w:rsidRPr="00F6112C">
              <w:rPr>
                <w:rFonts w:cs="Times New Roman"/>
                <w:b/>
                <w:noProof/>
                <w:sz w:val="22"/>
                <w:lang w:val="en-GB"/>
              </w:rPr>
              <w:t>Tabela 2: Wskaźniki produktu</w:t>
            </w:r>
            <w:r w:rsidR="00477621" w:rsidRPr="00F6112C">
              <w:rPr>
                <w:rFonts w:cs="Times New Roman"/>
                <w:b/>
                <w:noProof/>
                <w:sz w:val="22"/>
                <w:lang w:val="en-GB"/>
              </w:rPr>
              <w:t xml:space="preserve"> </w:t>
            </w:r>
          </w:p>
        </w:tc>
      </w:tr>
      <w:tr w:rsidR="00042B04" w:rsidRPr="00427D12" w14:paraId="24FAF38D" w14:textId="77777777" w:rsidTr="0042275E">
        <w:trPr>
          <w:trHeight w:val="1647"/>
        </w:trPr>
        <w:tc>
          <w:tcPr>
            <w:tcW w:w="639" w:type="pct"/>
            <w:shd w:val="clear" w:color="auto" w:fill="D9D9D9" w:themeFill="background1" w:themeFillShade="D9"/>
            <w:vAlign w:val="center"/>
          </w:tcPr>
          <w:p w14:paraId="060E2522" w14:textId="77777777" w:rsidR="002B29D6" w:rsidRPr="00427D12" w:rsidRDefault="00B6314E" w:rsidP="00E66810">
            <w:pPr>
              <w:pStyle w:val="Text1"/>
              <w:ind w:left="0"/>
              <w:jc w:val="center"/>
              <w:rPr>
                <w:rFonts w:cs="Times New Roman"/>
                <w:b/>
                <w:noProof/>
                <w:sz w:val="18"/>
                <w:szCs w:val="18"/>
                <w:lang w:val="en-GB"/>
              </w:rPr>
            </w:pPr>
            <w:r w:rsidRPr="00427D12">
              <w:rPr>
                <w:rFonts w:cs="Times New Roman"/>
                <w:b/>
                <w:noProof/>
                <w:sz w:val="18"/>
                <w:szCs w:val="18"/>
                <w:lang w:val="en-GB"/>
              </w:rPr>
              <w:t>Priorytet</w:t>
            </w:r>
          </w:p>
        </w:tc>
        <w:tc>
          <w:tcPr>
            <w:tcW w:w="773" w:type="pct"/>
            <w:shd w:val="clear" w:color="auto" w:fill="D9D9D9" w:themeFill="background1" w:themeFillShade="D9"/>
            <w:vAlign w:val="center"/>
          </w:tcPr>
          <w:p w14:paraId="67B33EED"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Cel szczegółowy (cel „Zatrudnienie i wzrost”) lub obszar wsparcia (EFMR)</w:t>
            </w:r>
          </w:p>
        </w:tc>
        <w:tc>
          <w:tcPr>
            <w:tcW w:w="423" w:type="pct"/>
            <w:gridSpan w:val="2"/>
            <w:shd w:val="clear" w:color="auto" w:fill="D9D9D9" w:themeFill="background1" w:themeFillShade="D9"/>
            <w:vAlign w:val="center"/>
          </w:tcPr>
          <w:p w14:paraId="6281F60F"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Fundusz</w:t>
            </w:r>
          </w:p>
        </w:tc>
        <w:tc>
          <w:tcPr>
            <w:tcW w:w="352" w:type="pct"/>
            <w:gridSpan w:val="2"/>
            <w:shd w:val="clear" w:color="auto" w:fill="D9D9D9" w:themeFill="background1" w:themeFillShade="D9"/>
            <w:vAlign w:val="center"/>
          </w:tcPr>
          <w:p w14:paraId="2EC9848D" w14:textId="77777777" w:rsidR="000D61E6" w:rsidRPr="00427D12" w:rsidRDefault="00B6314E" w:rsidP="00E66810">
            <w:pPr>
              <w:pStyle w:val="Text1"/>
              <w:ind w:left="0"/>
              <w:jc w:val="center"/>
              <w:rPr>
                <w:rFonts w:cs="Times New Roman"/>
                <w:b/>
                <w:noProof/>
                <w:sz w:val="18"/>
                <w:szCs w:val="18"/>
              </w:rPr>
            </w:pPr>
            <w:r w:rsidRPr="00427D12">
              <w:rPr>
                <w:rFonts w:cs="Times New Roman"/>
                <w:b/>
                <w:noProof/>
                <w:sz w:val="18"/>
                <w:szCs w:val="18"/>
              </w:rPr>
              <w:t>Kategoria regionu</w:t>
            </w:r>
          </w:p>
        </w:tc>
        <w:tc>
          <w:tcPr>
            <w:tcW w:w="421" w:type="pct"/>
            <w:gridSpan w:val="2"/>
            <w:shd w:val="clear" w:color="auto" w:fill="D9D9D9" w:themeFill="background1" w:themeFillShade="D9"/>
            <w:vAlign w:val="center"/>
          </w:tcPr>
          <w:p w14:paraId="03EEECAB"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Nr identyfikacyjny [5]</w:t>
            </w:r>
          </w:p>
        </w:tc>
        <w:tc>
          <w:tcPr>
            <w:tcW w:w="844" w:type="pct"/>
            <w:gridSpan w:val="2"/>
            <w:shd w:val="clear" w:color="auto" w:fill="D9D9D9" w:themeFill="background1" w:themeFillShade="D9"/>
            <w:vAlign w:val="center"/>
          </w:tcPr>
          <w:p w14:paraId="7FFA0E9F"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Wskaźnik [255]</w:t>
            </w:r>
          </w:p>
        </w:tc>
        <w:tc>
          <w:tcPr>
            <w:tcW w:w="563" w:type="pct"/>
            <w:gridSpan w:val="2"/>
            <w:shd w:val="clear" w:color="auto" w:fill="D9D9D9" w:themeFill="background1" w:themeFillShade="D9"/>
            <w:vAlign w:val="center"/>
          </w:tcPr>
          <w:p w14:paraId="370FD3F0"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Jednostka miary</w:t>
            </w:r>
          </w:p>
        </w:tc>
        <w:tc>
          <w:tcPr>
            <w:tcW w:w="422" w:type="pct"/>
            <w:gridSpan w:val="2"/>
            <w:shd w:val="clear" w:color="auto" w:fill="D9D9D9" w:themeFill="background1" w:themeFillShade="D9"/>
            <w:vAlign w:val="center"/>
          </w:tcPr>
          <w:p w14:paraId="7542607F"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Cel pośredni (2024)</w:t>
            </w:r>
          </w:p>
          <w:p w14:paraId="0E7CDED4" w14:textId="77777777" w:rsidR="006B72A4" w:rsidRPr="00427D12" w:rsidRDefault="006B72A4" w:rsidP="00E66810">
            <w:pPr>
              <w:pStyle w:val="Text1"/>
              <w:ind w:left="0"/>
              <w:jc w:val="center"/>
              <w:rPr>
                <w:rFonts w:cs="Times New Roman"/>
                <w:b/>
                <w:noProof/>
                <w:sz w:val="18"/>
                <w:szCs w:val="18"/>
              </w:rPr>
            </w:pPr>
          </w:p>
        </w:tc>
        <w:tc>
          <w:tcPr>
            <w:tcW w:w="562" w:type="pct"/>
            <w:gridSpan w:val="2"/>
            <w:shd w:val="clear" w:color="auto" w:fill="D9D9D9" w:themeFill="background1" w:themeFillShade="D9"/>
            <w:vAlign w:val="center"/>
          </w:tcPr>
          <w:p w14:paraId="677D13B3"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 xml:space="preserve">Cel </w:t>
            </w:r>
            <w:r w:rsidR="00CC4A22" w:rsidRPr="00427D12">
              <w:rPr>
                <w:rFonts w:cs="Times New Roman"/>
                <w:b/>
                <w:noProof/>
                <w:sz w:val="18"/>
                <w:szCs w:val="18"/>
              </w:rPr>
              <w:t>końcowy</w:t>
            </w:r>
            <w:r w:rsidR="00E66810" w:rsidRPr="00427D12">
              <w:rPr>
                <w:rFonts w:cs="Times New Roman"/>
                <w:b/>
                <w:noProof/>
                <w:sz w:val="18"/>
                <w:szCs w:val="18"/>
              </w:rPr>
              <w:t xml:space="preserve"> (2029)</w:t>
            </w:r>
            <w:r w:rsidR="00E66810" w:rsidRPr="00427D12">
              <w:rPr>
                <w:rFonts w:cs="Times New Roman"/>
                <w:b/>
                <w:noProof/>
                <w:sz w:val="18"/>
                <w:szCs w:val="18"/>
              </w:rPr>
              <w:br/>
            </w:r>
          </w:p>
          <w:p w14:paraId="4469AC11" w14:textId="77777777" w:rsidR="006B72A4" w:rsidRPr="00427D12" w:rsidRDefault="006B72A4" w:rsidP="00E66810">
            <w:pPr>
              <w:pStyle w:val="Text1"/>
              <w:ind w:left="0"/>
              <w:jc w:val="center"/>
              <w:rPr>
                <w:rFonts w:cs="Times New Roman"/>
                <w:b/>
                <w:noProof/>
                <w:sz w:val="18"/>
                <w:szCs w:val="18"/>
              </w:rPr>
            </w:pPr>
          </w:p>
        </w:tc>
      </w:tr>
      <w:tr w:rsidR="0042275E" w:rsidRPr="000E2992" w14:paraId="04E55CDB" w14:textId="77777777" w:rsidTr="0042275E">
        <w:trPr>
          <w:gridAfter w:val="1"/>
          <w:wAfter w:w="8" w:type="pct"/>
          <w:trHeight w:val="705"/>
        </w:trPr>
        <w:tc>
          <w:tcPr>
            <w:tcW w:w="639" w:type="pct"/>
            <w:vAlign w:val="center"/>
          </w:tcPr>
          <w:p w14:paraId="71E5F23A" w14:textId="3E4A996D" w:rsidR="0042275E" w:rsidRPr="00A64D37" w:rsidRDefault="0042275E" w:rsidP="006F08DB">
            <w:pPr>
              <w:pStyle w:val="Text1"/>
              <w:ind w:left="0"/>
              <w:jc w:val="left"/>
              <w:rPr>
                <w:rFonts w:cs="Times New Roman"/>
                <w:b/>
                <w:noProof/>
                <w:sz w:val="18"/>
                <w:szCs w:val="18"/>
              </w:rPr>
            </w:pPr>
            <w:r w:rsidRPr="0042275E">
              <w:rPr>
                <w:rFonts w:cs="Times New Roman"/>
                <w:b/>
                <w:noProof/>
                <w:sz w:val="18"/>
                <w:szCs w:val="18"/>
              </w:rPr>
              <w:lastRenderedPageBreak/>
              <w:t>Czyste, niskoemisyjne przyjazne dla środowiska Mazowsze</w:t>
            </w:r>
          </w:p>
        </w:tc>
        <w:tc>
          <w:tcPr>
            <w:tcW w:w="773" w:type="pct"/>
            <w:vAlign w:val="center"/>
          </w:tcPr>
          <w:p w14:paraId="1D8A9B20" w14:textId="77777777" w:rsidR="0042275E" w:rsidRPr="00D511C0" w:rsidRDefault="0042275E" w:rsidP="006F08DB">
            <w:pPr>
              <w:pStyle w:val="Text1"/>
              <w:ind w:left="0"/>
              <w:jc w:val="left"/>
              <w:rPr>
                <w:rFonts w:cs="Times New Roman"/>
                <w:b/>
                <w:noProof/>
                <w:sz w:val="16"/>
                <w:szCs w:val="16"/>
              </w:rPr>
            </w:pPr>
            <w:r w:rsidRPr="00D511C0">
              <w:rPr>
                <w:rFonts w:cs="Times New Roman"/>
                <w:b/>
                <w:noProof/>
                <w:sz w:val="16"/>
                <w:szCs w:val="16"/>
              </w:rPr>
              <w:t>(iv) Wspieranie działań w zakresie dostosowania do zmiany klimatu, zapobiegania ryzyku i odporności na klęski żywiołowe</w:t>
            </w:r>
          </w:p>
        </w:tc>
        <w:tc>
          <w:tcPr>
            <w:tcW w:w="420" w:type="pct"/>
            <w:vAlign w:val="center"/>
          </w:tcPr>
          <w:p w14:paraId="696DDE6F" w14:textId="77777777" w:rsidR="0042275E" w:rsidRPr="00D511C0" w:rsidRDefault="0042275E" w:rsidP="006F08DB">
            <w:pPr>
              <w:pStyle w:val="Text1"/>
              <w:ind w:left="0"/>
              <w:jc w:val="left"/>
              <w:rPr>
                <w:rFonts w:cs="Times New Roman"/>
                <w:b/>
                <w:noProof/>
                <w:sz w:val="16"/>
                <w:szCs w:val="16"/>
              </w:rPr>
            </w:pPr>
            <w:r w:rsidRPr="00E5636C">
              <w:rPr>
                <w:rFonts w:cs="Times New Roman"/>
                <w:b/>
                <w:noProof/>
                <w:sz w:val="16"/>
                <w:szCs w:val="16"/>
              </w:rPr>
              <w:t>EFRR</w:t>
            </w:r>
          </w:p>
        </w:tc>
        <w:tc>
          <w:tcPr>
            <w:tcW w:w="350" w:type="pct"/>
            <w:gridSpan w:val="2"/>
            <w:vAlign w:val="center"/>
          </w:tcPr>
          <w:p w14:paraId="36FB30ED" w14:textId="77777777" w:rsidR="0042275E" w:rsidRPr="00773261" w:rsidRDefault="0042275E" w:rsidP="006F08DB">
            <w:pPr>
              <w:pStyle w:val="Text1"/>
              <w:ind w:left="0"/>
              <w:jc w:val="left"/>
              <w:rPr>
                <w:rFonts w:cs="Times New Roman"/>
                <w:b/>
                <w:noProof/>
                <w:sz w:val="16"/>
                <w:szCs w:val="16"/>
              </w:rPr>
            </w:pPr>
            <w:r w:rsidRPr="00773261">
              <w:rPr>
                <w:rFonts w:cs="Times New Roman"/>
                <w:b/>
                <w:noProof/>
                <w:sz w:val="16"/>
                <w:szCs w:val="16"/>
              </w:rPr>
              <w:t>Lepiej rozwinięte / Słabiej rozwinięte</w:t>
            </w:r>
          </w:p>
        </w:tc>
        <w:tc>
          <w:tcPr>
            <w:tcW w:w="421" w:type="pct"/>
            <w:gridSpan w:val="2"/>
            <w:vAlign w:val="center"/>
          </w:tcPr>
          <w:p w14:paraId="5D90BD73" w14:textId="77777777" w:rsidR="0042275E" w:rsidRPr="00D511C0" w:rsidRDefault="0042275E" w:rsidP="006F08DB">
            <w:pPr>
              <w:pStyle w:val="Text1"/>
              <w:ind w:left="0"/>
              <w:jc w:val="left"/>
              <w:rPr>
                <w:rFonts w:cs="Times New Roman"/>
                <w:b/>
                <w:noProof/>
                <w:sz w:val="16"/>
                <w:szCs w:val="16"/>
              </w:rPr>
            </w:pPr>
            <w:r>
              <w:rPr>
                <w:rFonts w:cs="Times New Roman"/>
                <w:b/>
                <w:noProof/>
                <w:sz w:val="16"/>
                <w:szCs w:val="16"/>
              </w:rPr>
              <w:t>CCO09</w:t>
            </w:r>
          </w:p>
        </w:tc>
        <w:tc>
          <w:tcPr>
            <w:tcW w:w="842" w:type="pct"/>
            <w:gridSpan w:val="2"/>
            <w:shd w:val="clear" w:color="auto" w:fill="auto"/>
            <w:vAlign w:val="center"/>
          </w:tcPr>
          <w:p w14:paraId="14C0DE50" w14:textId="77777777" w:rsidR="0042275E" w:rsidRPr="00D511C0" w:rsidRDefault="0042275E" w:rsidP="006F08DB">
            <w:pPr>
              <w:pStyle w:val="Text1"/>
              <w:ind w:left="0"/>
              <w:jc w:val="left"/>
              <w:rPr>
                <w:rFonts w:cs="Times New Roman"/>
                <w:b/>
                <w:noProof/>
                <w:sz w:val="16"/>
                <w:szCs w:val="16"/>
              </w:rPr>
            </w:pPr>
            <w:r w:rsidRPr="00D511C0">
              <w:rPr>
                <w:rFonts w:cs="Times New Roman"/>
                <w:b/>
                <w:noProof/>
                <w:sz w:val="16"/>
                <w:szCs w:val="16"/>
              </w:rPr>
              <w:t>Nowe lub zmodernizowane systemy monitorowania, ostrzegania i reagowania w kontekście klęsk żywiołowych</w:t>
            </w:r>
          </w:p>
        </w:tc>
        <w:tc>
          <w:tcPr>
            <w:tcW w:w="563" w:type="pct"/>
            <w:gridSpan w:val="2"/>
            <w:vAlign w:val="center"/>
          </w:tcPr>
          <w:p w14:paraId="461D6E5E" w14:textId="77777777" w:rsidR="0042275E" w:rsidRPr="00D511C0" w:rsidRDefault="0042275E" w:rsidP="006F08DB">
            <w:pPr>
              <w:pStyle w:val="Text1"/>
              <w:ind w:left="0"/>
              <w:jc w:val="left"/>
              <w:rPr>
                <w:rFonts w:cs="Times New Roman"/>
                <w:b/>
                <w:noProof/>
                <w:sz w:val="16"/>
                <w:szCs w:val="16"/>
              </w:rPr>
            </w:pPr>
            <w:r>
              <w:rPr>
                <w:rFonts w:cs="Times New Roman"/>
                <w:b/>
                <w:noProof/>
                <w:sz w:val="16"/>
                <w:szCs w:val="16"/>
              </w:rPr>
              <w:t>Szt. (?)</w:t>
            </w:r>
          </w:p>
        </w:tc>
        <w:tc>
          <w:tcPr>
            <w:tcW w:w="420" w:type="pct"/>
            <w:gridSpan w:val="2"/>
            <w:shd w:val="clear" w:color="auto" w:fill="auto"/>
            <w:vAlign w:val="center"/>
          </w:tcPr>
          <w:p w14:paraId="721FD4AD" w14:textId="77777777" w:rsidR="0042275E" w:rsidRPr="00D511C0" w:rsidRDefault="0042275E" w:rsidP="006F08DB">
            <w:pPr>
              <w:pStyle w:val="Text1"/>
              <w:ind w:left="0"/>
              <w:jc w:val="left"/>
              <w:rPr>
                <w:rFonts w:cs="Times New Roman"/>
                <w:b/>
                <w:noProof/>
                <w:sz w:val="16"/>
                <w:szCs w:val="16"/>
              </w:rPr>
            </w:pPr>
          </w:p>
        </w:tc>
        <w:tc>
          <w:tcPr>
            <w:tcW w:w="563" w:type="pct"/>
            <w:gridSpan w:val="2"/>
            <w:shd w:val="clear" w:color="auto" w:fill="auto"/>
            <w:vAlign w:val="center"/>
          </w:tcPr>
          <w:p w14:paraId="4A2EEA75" w14:textId="77777777" w:rsidR="0042275E" w:rsidRPr="00D511C0" w:rsidRDefault="0042275E" w:rsidP="006F08DB">
            <w:pPr>
              <w:pStyle w:val="Text1"/>
              <w:ind w:left="0"/>
              <w:jc w:val="left"/>
              <w:rPr>
                <w:rFonts w:cs="Times New Roman"/>
                <w:b/>
                <w:noProof/>
                <w:sz w:val="16"/>
                <w:szCs w:val="16"/>
              </w:rPr>
            </w:pPr>
          </w:p>
        </w:tc>
      </w:tr>
      <w:tr w:rsidR="0042275E" w:rsidRPr="000E2992" w14:paraId="1439FA3F" w14:textId="77777777" w:rsidTr="0042275E">
        <w:trPr>
          <w:gridAfter w:val="1"/>
          <w:wAfter w:w="8" w:type="pct"/>
          <w:trHeight w:val="705"/>
        </w:trPr>
        <w:tc>
          <w:tcPr>
            <w:tcW w:w="639" w:type="pct"/>
            <w:vAlign w:val="center"/>
          </w:tcPr>
          <w:p w14:paraId="6E27E292" w14:textId="77777777" w:rsidR="0042275E" w:rsidRPr="000E2992" w:rsidRDefault="0042275E" w:rsidP="006F08DB">
            <w:pPr>
              <w:pStyle w:val="Text1"/>
              <w:ind w:left="0"/>
              <w:jc w:val="left"/>
              <w:rPr>
                <w:rFonts w:cs="Times New Roman"/>
                <w:noProof/>
                <w:sz w:val="16"/>
                <w:szCs w:val="16"/>
                <w:lang w:val="en-GB"/>
              </w:rPr>
            </w:pPr>
          </w:p>
        </w:tc>
        <w:tc>
          <w:tcPr>
            <w:tcW w:w="773" w:type="pct"/>
            <w:vAlign w:val="center"/>
          </w:tcPr>
          <w:p w14:paraId="0B2BF0E8" w14:textId="77777777" w:rsidR="0042275E" w:rsidRPr="00134FBE" w:rsidRDefault="0042275E" w:rsidP="006F08DB">
            <w:pPr>
              <w:pStyle w:val="Text1"/>
              <w:ind w:left="0"/>
              <w:jc w:val="left"/>
              <w:rPr>
                <w:rFonts w:cs="Times New Roman"/>
                <w:noProof/>
                <w:sz w:val="16"/>
                <w:szCs w:val="16"/>
              </w:rPr>
            </w:pPr>
            <w:r w:rsidRPr="00134FBE">
              <w:rPr>
                <w:rFonts w:cs="Times New Roman"/>
                <w:noProof/>
                <w:sz w:val="16"/>
                <w:szCs w:val="16"/>
              </w:rPr>
              <w:t>(iv) Wspieranie działań w zakresie dostosowania do zmiany klimatu, zapobiegania ryzyku i odporności na klęski żywiołowe</w:t>
            </w:r>
          </w:p>
        </w:tc>
        <w:tc>
          <w:tcPr>
            <w:tcW w:w="420" w:type="pct"/>
            <w:vAlign w:val="center"/>
          </w:tcPr>
          <w:p w14:paraId="2FC59D1E" w14:textId="77777777" w:rsidR="0042275E" w:rsidRPr="000E2992" w:rsidRDefault="0042275E" w:rsidP="006F08DB">
            <w:pPr>
              <w:pStyle w:val="Text1"/>
              <w:ind w:left="0"/>
              <w:jc w:val="left"/>
              <w:rPr>
                <w:rFonts w:cs="Times New Roman"/>
                <w:noProof/>
                <w:sz w:val="16"/>
                <w:szCs w:val="16"/>
              </w:rPr>
            </w:pPr>
            <w:r w:rsidRPr="00134FBE">
              <w:rPr>
                <w:rFonts w:cs="Times New Roman"/>
                <w:noProof/>
                <w:sz w:val="16"/>
                <w:szCs w:val="16"/>
              </w:rPr>
              <w:t>EFRR</w:t>
            </w:r>
          </w:p>
        </w:tc>
        <w:tc>
          <w:tcPr>
            <w:tcW w:w="350" w:type="pct"/>
            <w:gridSpan w:val="2"/>
            <w:vAlign w:val="center"/>
          </w:tcPr>
          <w:p w14:paraId="4B296183" w14:textId="77777777" w:rsidR="0042275E" w:rsidRPr="00773261" w:rsidRDefault="0042275E" w:rsidP="006F08DB">
            <w:pPr>
              <w:pStyle w:val="Text1"/>
              <w:ind w:left="0"/>
              <w:jc w:val="left"/>
              <w:rPr>
                <w:rFonts w:cs="Times New Roman"/>
                <w:noProof/>
                <w:sz w:val="16"/>
                <w:szCs w:val="16"/>
              </w:rPr>
            </w:pPr>
            <w:r w:rsidRPr="00773261">
              <w:rPr>
                <w:rFonts w:cs="Times New Roman"/>
                <w:noProof/>
                <w:sz w:val="16"/>
                <w:szCs w:val="16"/>
              </w:rPr>
              <w:t>Lepiej rozwinięte / Słabiej rozwinięte</w:t>
            </w:r>
          </w:p>
        </w:tc>
        <w:tc>
          <w:tcPr>
            <w:tcW w:w="421" w:type="pct"/>
            <w:gridSpan w:val="2"/>
            <w:vAlign w:val="center"/>
          </w:tcPr>
          <w:p w14:paraId="0D8EC1B9" w14:textId="77777777" w:rsidR="0042275E" w:rsidRPr="000E2992" w:rsidRDefault="0042275E" w:rsidP="006F08DB">
            <w:pPr>
              <w:pStyle w:val="Text1"/>
              <w:ind w:left="0"/>
              <w:jc w:val="left"/>
              <w:rPr>
                <w:rFonts w:cs="Times New Roman"/>
                <w:noProof/>
                <w:sz w:val="16"/>
                <w:szCs w:val="16"/>
              </w:rPr>
            </w:pPr>
            <w:r>
              <w:rPr>
                <w:rFonts w:cs="Times New Roman"/>
                <w:noProof/>
                <w:sz w:val="16"/>
                <w:szCs w:val="16"/>
              </w:rPr>
              <w:t>RCO26</w:t>
            </w:r>
          </w:p>
        </w:tc>
        <w:tc>
          <w:tcPr>
            <w:tcW w:w="842" w:type="pct"/>
            <w:gridSpan w:val="2"/>
            <w:shd w:val="clear" w:color="auto" w:fill="auto"/>
            <w:vAlign w:val="center"/>
          </w:tcPr>
          <w:p w14:paraId="38AA9599" w14:textId="77777777" w:rsidR="0042275E" w:rsidRPr="000E2992" w:rsidRDefault="0042275E" w:rsidP="006F08DB">
            <w:pPr>
              <w:pStyle w:val="Text1"/>
              <w:ind w:left="0"/>
              <w:jc w:val="left"/>
              <w:rPr>
                <w:rFonts w:cs="Times New Roman"/>
                <w:noProof/>
                <w:sz w:val="16"/>
                <w:szCs w:val="16"/>
              </w:rPr>
            </w:pPr>
            <w:r w:rsidRPr="00D511C0">
              <w:rPr>
                <w:rFonts w:cs="Times New Roman"/>
                <w:noProof/>
                <w:sz w:val="16"/>
                <w:szCs w:val="16"/>
              </w:rPr>
              <w:t>Zielona infrastruktura wybudowana w celu adaptacji do zmiany klimatu</w:t>
            </w:r>
          </w:p>
        </w:tc>
        <w:tc>
          <w:tcPr>
            <w:tcW w:w="563" w:type="pct"/>
            <w:gridSpan w:val="2"/>
            <w:vAlign w:val="center"/>
          </w:tcPr>
          <w:p w14:paraId="0339DBB0" w14:textId="77777777" w:rsidR="0042275E" w:rsidRPr="000E2992" w:rsidRDefault="0042275E" w:rsidP="006F08DB">
            <w:pPr>
              <w:pStyle w:val="Text1"/>
              <w:ind w:left="0"/>
              <w:jc w:val="left"/>
              <w:rPr>
                <w:rFonts w:cs="Times New Roman"/>
                <w:noProof/>
                <w:sz w:val="16"/>
                <w:szCs w:val="16"/>
              </w:rPr>
            </w:pPr>
            <w:r>
              <w:rPr>
                <w:rFonts w:cs="Times New Roman"/>
                <w:noProof/>
                <w:sz w:val="16"/>
                <w:szCs w:val="16"/>
              </w:rPr>
              <w:t>ha</w:t>
            </w:r>
          </w:p>
        </w:tc>
        <w:tc>
          <w:tcPr>
            <w:tcW w:w="420" w:type="pct"/>
            <w:gridSpan w:val="2"/>
            <w:shd w:val="clear" w:color="auto" w:fill="auto"/>
            <w:vAlign w:val="center"/>
          </w:tcPr>
          <w:p w14:paraId="5DAD9EE4" w14:textId="77777777" w:rsidR="0042275E" w:rsidRPr="000E2992" w:rsidRDefault="0042275E" w:rsidP="006F08DB">
            <w:pPr>
              <w:pStyle w:val="Text1"/>
              <w:ind w:left="0"/>
              <w:jc w:val="left"/>
              <w:rPr>
                <w:rFonts w:cs="Times New Roman"/>
                <w:noProof/>
                <w:sz w:val="16"/>
                <w:szCs w:val="16"/>
              </w:rPr>
            </w:pPr>
          </w:p>
        </w:tc>
        <w:tc>
          <w:tcPr>
            <w:tcW w:w="563" w:type="pct"/>
            <w:gridSpan w:val="2"/>
            <w:shd w:val="clear" w:color="auto" w:fill="auto"/>
            <w:vAlign w:val="center"/>
          </w:tcPr>
          <w:p w14:paraId="68B57442" w14:textId="77777777" w:rsidR="0042275E" w:rsidRPr="000E2992" w:rsidRDefault="0042275E" w:rsidP="006F08DB">
            <w:pPr>
              <w:pStyle w:val="Text1"/>
              <w:ind w:left="0"/>
              <w:jc w:val="left"/>
              <w:rPr>
                <w:rFonts w:cs="Times New Roman"/>
                <w:noProof/>
                <w:sz w:val="16"/>
                <w:szCs w:val="16"/>
              </w:rPr>
            </w:pPr>
          </w:p>
        </w:tc>
      </w:tr>
      <w:tr w:rsidR="0042275E" w:rsidRPr="000E2992" w14:paraId="765F24DE" w14:textId="77777777" w:rsidTr="0042275E">
        <w:trPr>
          <w:gridAfter w:val="1"/>
          <w:wAfter w:w="8" w:type="pct"/>
          <w:trHeight w:val="705"/>
        </w:trPr>
        <w:tc>
          <w:tcPr>
            <w:tcW w:w="639" w:type="pct"/>
            <w:vAlign w:val="center"/>
          </w:tcPr>
          <w:p w14:paraId="0F41F671" w14:textId="77777777" w:rsidR="0042275E" w:rsidRPr="000E2992" w:rsidRDefault="0042275E" w:rsidP="006F08DB">
            <w:pPr>
              <w:pStyle w:val="Text1"/>
              <w:ind w:left="0"/>
              <w:jc w:val="left"/>
              <w:rPr>
                <w:rFonts w:cs="Times New Roman"/>
                <w:noProof/>
                <w:sz w:val="16"/>
                <w:szCs w:val="16"/>
                <w:lang w:val="en-GB"/>
              </w:rPr>
            </w:pPr>
          </w:p>
        </w:tc>
        <w:tc>
          <w:tcPr>
            <w:tcW w:w="773" w:type="pct"/>
            <w:vAlign w:val="center"/>
          </w:tcPr>
          <w:p w14:paraId="7097FF53" w14:textId="77777777" w:rsidR="0042275E" w:rsidRPr="00134FBE" w:rsidRDefault="0042275E" w:rsidP="006F08DB">
            <w:pPr>
              <w:pStyle w:val="Text1"/>
              <w:ind w:left="0"/>
              <w:jc w:val="left"/>
              <w:rPr>
                <w:rFonts w:cs="Times New Roman"/>
                <w:noProof/>
                <w:sz w:val="16"/>
                <w:szCs w:val="16"/>
              </w:rPr>
            </w:pPr>
            <w:r w:rsidRPr="00134FBE">
              <w:rPr>
                <w:rFonts w:cs="Times New Roman"/>
                <w:noProof/>
                <w:sz w:val="16"/>
                <w:szCs w:val="16"/>
              </w:rPr>
              <w:t>(iv) Wspieranie działań w zakresie dostosowania do zmiany klimatu, zapobiegania ryzyku i odporności na klęski żywiołowe</w:t>
            </w:r>
          </w:p>
        </w:tc>
        <w:tc>
          <w:tcPr>
            <w:tcW w:w="420" w:type="pct"/>
            <w:vAlign w:val="center"/>
          </w:tcPr>
          <w:p w14:paraId="122B0ECA" w14:textId="77777777" w:rsidR="0042275E" w:rsidRPr="000E2992" w:rsidRDefault="0042275E" w:rsidP="006F08DB">
            <w:pPr>
              <w:pStyle w:val="Text1"/>
              <w:ind w:left="0"/>
              <w:jc w:val="left"/>
              <w:rPr>
                <w:rFonts w:cs="Times New Roman"/>
                <w:noProof/>
                <w:sz w:val="16"/>
                <w:szCs w:val="16"/>
              </w:rPr>
            </w:pPr>
            <w:r w:rsidRPr="00134FBE">
              <w:rPr>
                <w:rFonts w:cs="Times New Roman"/>
                <w:noProof/>
                <w:sz w:val="16"/>
                <w:szCs w:val="16"/>
              </w:rPr>
              <w:t>EFRR</w:t>
            </w:r>
          </w:p>
        </w:tc>
        <w:tc>
          <w:tcPr>
            <w:tcW w:w="350" w:type="pct"/>
            <w:gridSpan w:val="2"/>
            <w:vAlign w:val="center"/>
          </w:tcPr>
          <w:p w14:paraId="18E303C6" w14:textId="77777777" w:rsidR="0042275E" w:rsidRPr="00773261" w:rsidRDefault="0042275E" w:rsidP="006F08DB">
            <w:pPr>
              <w:pStyle w:val="Text1"/>
              <w:ind w:left="0"/>
              <w:jc w:val="left"/>
              <w:rPr>
                <w:rFonts w:cs="Times New Roman"/>
                <w:noProof/>
                <w:sz w:val="16"/>
                <w:szCs w:val="16"/>
              </w:rPr>
            </w:pPr>
            <w:r w:rsidRPr="00773261">
              <w:rPr>
                <w:rFonts w:cs="Times New Roman"/>
                <w:noProof/>
                <w:sz w:val="16"/>
                <w:szCs w:val="16"/>
              </w:rPr>
              <w:t>Lepiej rozwinięte / Słabiej rozwinięte</w:t>
            </w:r>
          </w:p>
        </w:tc>
        <w:tc>
          <w:tcPr>
            <w:tcW w:w="421" w:type="pct"/>
            <w:gridSpan w:val="2"/>
            <w:vAlign w:val="center"/>
          </w:tcPr>
          <w:p w14:paraId="581472BC" w14:textId="77777777" w:rsidR="0042275E" w:rsidRPr="000E2992" w:rsidRDefault="0042275E" w:rsidP="006F08DB">
            <w:pPr>
              <w:pStyle w:val="Text1"/>
              <w:ind w:left="0"/>
              <w:jc w:val="left"/>
              <w:rPr>
                <w:rFonts w:cs="Times New Roman"/>
                <w:noProof/>
                <w:sz w:val="16"/>
                <w:szCs w:val="16"/>
              </w:rPr>
            </w:pPr>
            <w:r>
              <w:rPr>
                <w:rFonts w:cs="Times New Roman"/>
                <w:noProof/>
                <w:sz w:val="16"/>
                <w:szCs w:val="16"/>
              </w:rPr>
              <w:t>RCO28</w:t>
            </w:r>
          </w:p>
        </w:tc>
        <w:tc>
          <w:tcPr>
            <w:tcW w:w="842" w:type="pct"/>
            <w:gridSpan w:val="2"/>
            <w:shd w:val="clear" w:color="auto" w:fill="auto"/>
            <w:vAlign w:val="center"/>
          </w:tcPr>
          <w:p w14:paraId="23826BCB" w14:textId="77777777" w:rsidR="0042275E" w:rsidRPr="000E2992" w:rsidRDefault="0042275E" w:rsidP="006F08DB">
            <w:pPr>
              <w:pStyle w:val="Text1"/>
              <w:ind w:left="0"/>
              <w:jc w:val="left"/>
              <w:rPr>
                <w:rFonts w:cs="Times New Roman"/>
                <w:noProof/>
                <w:sz w:val="16"/>
                <w:szCs w:val="16"/>
              </w:rPr>
            </w:pPr>
            <w:r w:rsidRPr="00D511C0">
              <w:rPr>
                <w:rFonts w:cs="Times New Roman"/>
                <w:noProof/>
                <w:sz w:val="16"/>
                <w:szCs w:val="16"/>
              </w:rPr>
              <w:t>Obszary objęte środkami ochrony przed pożarami lasów</w:t>
            </w:r>
          </w:p>
        </w:tc>
        <w:tc>
          <w:tcPr>
            <w:tcW w:w="563" w:type="pct"/>
            <w:gridSpan w:val="2"/>
            <w:vAlign w:val="center"/>
          </w:tcPr>
          <w:p w14:paraId="5D6E07E3" w14:textId="77777777" w:rsidR="0042275E" w:rsidRPr="000E2992" w:rsidRDefault="0042275E" w:rsidP="006F08DB">
            <w:pPr>
              <w:pStyle w:val="Text1"/>
              <w:ind w:left="0"/>
              <w:jc w:val="left"/>
              <w:rPr>
                <w:rFonts w:cs="Times New Roman"/>
                <w:noProof/>
                <w:sz w:val="16"/>
                <w:szCs w:val="16"/>
              </w:rPr>
            </w:pPr>
            <w:r>
              <w:rPr>
                <w:rFonts w:cs="Times New Roman"/>
                <w:noProof/>
                <w:sz w:val="16"/>
                <w:szCs w:val="16"/>
              </w:rPr>
              <w:t>ha</w:t>
            </w:r>
          </w:p>
        </w:tc>
        <w:tc>
          <w:tcPr>
            <w:tcW w:w="420" w:type="pct"/>
            <w:gridSpan w:val="2"/>
            <w:shd w:val="clear" w:color="auto" w:fill="auto"/>
            <w:vAlign w:val="center"/>
          </w:tcPr>
          <w:p w14:paraId="613171B2" w14:textId="77777777" w:rsidR="0042275E" w:rsidRPr="000E2992" w:rsidRDefault="0042275E" w:rsidP="006F08DB">
            <w:pPr>
              <w:pStyle w:val="Text1"/>
              <w:ind w:left="0"/>
              <w:jc w:val="left"/>
              <w:rPr>
                <w:rFonts w:cs="Times New Roman"/>
                <w:noProof/>
                <w:sz w:val="16"/>
                <w:szCs w:val="16"/>
              </w:rPr>
            </w:pPr>
          </w:p>
        </w:tc>
        <w:tc>
          <w:tcPr>
            <w:tcW w:w="563" w:type="pct"/>
            <w:gridSpan w:val="2"/>
            <w:shd w:val="clear" w:color="auto" w:fill="auto"/>
            <w:vAlign w:val="center"/>
          </w:tcPr>
          <w:p w14:paraId="40E39886" w14:textId="77777777" w:rsidR="0042275E" w:rsidRPr="000E2992" w:rsidRDefault="0042275E" w:rsidP="006F08DB">
            <w:pPr>
              <w:pStyle w:val="Text1"/>
              <w:ind w:left="0"/>
              <w:jc w:val="left"/>
              <w:rPr>
                <w:rFonts w:cs="Times New Roman"/>
                <w:noProof/>
                <w:sz w:val="16"/>
                <w:szCs w:val="16"/>
              </w:rPr>
            </w:pPr>
          </w:p>
        </w:tc>
      </w:tr>
    </w:tbl>
    <w:p w14:paraId="04EAA23B" w14:textId="513F42D2" w:rsidR="00865875" w:rsidRPr="00F6112C" w:rsidRDefault="00865875">
      <w:pPr>
        <w:spacing w:after="0"/>
        <w:rPr>
          <w:rFonts w:eastAsia="Times New Roman"/>
          <w:b/>
          <w:iCs/>
          <w:noProof/>
          <w:sz w:val="22"/>
          <w:szCs w:val="22"/>
        </w:rPr>
      </w:pP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082"/>
        <w:gridCol w:w="624"/>
        <w:gridCol w:w="691"/>
        <w:gridCol w:w="863"/>
        <w:gridCol w:w="1276"/>
        <w:gridCol w:w="709"/>
        <w:gridCol w:w="850"/>
        <w:gridCol w:w="709"/>
        <w:gridCol w:w="709"/>
        <w:gridCol w:w="850"/>
        <w:gridCol w:w="851"/>
      </w:tblGrid>
      <w:tr w:rsidR="006B72A4" w:rsidRPr="00F6112C" w14:paraId="1A77179E" w14:textId="77777777" w:rsidTr="00181E4B">
        <w:trPr>
          <w:trHeight w:val="480"/>
        </w:trPr>
        <w:tc>
          <w:tcPr>
            <w:tcW w:w="10490" w:type="dxa"/>
            <w:gridSpan w:val="12"/>
            <w:shd w:val="clear" w:color="auto" w:fill="D9D9D9" w:themeFill="background1" w:themeFillShade="D9"/>
            <w:vAlign w:val="center"/>
          </w:tcPr>
          <w:p w14:paraId="385E7339" w14:textId="77777777" w:rsidR="006B72A4" w:rsidRPr="00F6112C" w:rsidRDefault="00B6314E" w:rsidP="001D53EA">
            <w:pPr>
              <w:pStyle w:val="Text1"/>
              <w:ind w:left="0"/>
              <w:rPr>
                <w:rFonts w:cs="Times New Roman"/>
                <w:b/>
                <w:noProof/>
                <w:sz w:val="22"/>
                <w:lang w:val="en-GB"/>
              </w:rPr>
            </w:pPr>
            <w:r w:rsidRPr="00F6112C">
              <w:rPr>
                <w:rFonts w:cs="Times New Roman"/>
                <w:b/>
                <w:noProof/>
                <w:sz w:val="22"/>
                <w:lang w:val="en-GB"/>
              </w:rPr>
              <w:t>Tabela 3: Wskaźniki rezultatów</w:t>
            </w:r>
          </w:p>
        </w:tc>
      </w:tr>
      <w:tr w:rsidR="00181E4B" w:rsidRPr="00427D12" w14:paraId="1480D137" w14:textId="77777777" w:rsidTr="00181E4B">
        <w:trPr>
          <w:trHeight w:val="1768"/>
        </w:trPr>
        <w:tc>
          <w:tcPr>
            <w:tcW w:w="1276" w:type="dxa"/>
            <w:shd w:val="clear" w:color="auto" w:fill="D9D9D9" w:themeFill="background1" w:themeFillShade="D9"/>
            <w:vAlign w:val="center"/>
          </w:tcPr>
          <w:p w14:paraId="65D1CDEE" w14:textId="096AA3FE" w:rsidR="00427D12" w:rsidRDefault="00B6314E">
            <w:pPr>
              <w:pStyle w:val="Text1"/>
              <w:ind w:left="0"/>
              <w:rPr>
                <w:rFonts w:cs="Times New Roman"/>
                <w:b/>
                <w:noProof/>
                <w:sz w:val="18"/>
                <w:szCs w:val="18"/>
              </w:rPr>
            </w:pPr>
            <w:r w:rsidRPr="00427D12">
              <w:rPr>
                <w:rFonts w:cs="Times New Roman"/>
                <w:b/>
                <w:noProof/>
                <w:sz w:val="18"/>
                <w:szCs w:val="18"/>
              </w:rPr>
              <w:t xml:space="preserve">Priorytet </w:t>
            </w:r>
          </w:p>
          <w:p w14:paraId="584584D6" w14:textId="77777777" w:rsidR="00427D12" w:rsidRPr="00427D12" w:rsidRDefault="00427D12" w:rsidP="00427D12"/>
          <w:p w14:paraId="42E362DA" w14:textId="77777777" w:rsidR="00427D12" w:rsidRPr="00427D12" w:rsidRDefault="00427D12" w:rsidP="00427D12"/>
          <w:p w14:paraId="5B220D1B" w14:textId="423274E7" w:rsidR="00427D12" w:rsidRDefault="00427D12" w:rsidP="00427D12"/>
          <w:p w14:paraId="24BB9218" w14:textId="49C1E8D3" w:rsidR="00427D12" w:rsidRDefault="00427D12" w:rsidP="00427D12"/>
          <w:p w14:paraId="2F0DCA02" w14:textId="77777777" w:rsidR="006B72A4" w:rsidRPr="00427D12" w:rsidRDefault="006B72A4" w:rsidP="00427D12"/>
        </w:tc>
        <w:tc>
          <w:tcPr>
            <w:tcW w:w="1082" w:type="dxa"/>
            <w:shd w:val="clear" w:color="auto" w:fill="D9D9D9" w:themeFill="background1" w:themeFillShade="D9"/>
            <w:vAlign w:val="center"/>
          </w:tcPr>
          <w:p w14:paraId="3CD612E1"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Cel szczegółowy (cel „Zatrudnienie i wzrost”) lub obszar wsparcia (EFMR)</w:t>
            </w:r>
          </w:p>
        </w:tc>
        <w:tc>
          <w:tcPr>
            <w:tcW w:w="624" w:type="dxa"/>
            <w:shd w:val="clear" w:color="auto" w:fill="D9D9D9" w:themeFill="background1" w:themeFillShade="D9"/>
            <w:vAlign w:val="center"/>
          </w:tcPr>
          <w:p w14:paraId="7B9F1F65"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Fundusz</w:t>
            </w:r>
          </w:p>
        </w:tc>
        <w:tc>
          <w:tcPr>
            <w:tcW w:w="691" w:type="dxa"/>
            <w:shd w:val="clear" w:color="auto" w:fill="D9D9D9" w:themeFill="background1" w:themeFillShade="D9"/>
            <w:vAlign w:val="center"/>
          </w:tcPr>
          <w:p w14:paraId="228467D8"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Kategor</w:t>
            </w:r>
            <w:r w:rsidR="00797EB4" w:rsidRPr="00427D12">
              <w:rPr>
                <w:rFonts w:cs="Times New Roman"/>
                <w:b/>
                <w:noProof/>
                <w:sz w:val="18"/>
                <w:szCs w:val="18"/>
              </w:rPr>
              <w:t>i</w:t>
            </w:r>
            <w:r w:rsidRPr="00427D12">
              <w:rPr>
                <w:rFonts w:cs="Times New Roman"/>
                <w:b/>
                <w:noProof/>
                <w:sz w:val="18"/>
                <w:szCs w:val="18"/>
              </w:rPr>
              <w:t>a regionu</w:t>
            </w:r>
          </w:p>
        </w:tc>
        <w:tc>
          <w:tcPr>
            <w:tcW w:w="863" w:type="dxa"/>
            <w:shd w:val="clear" w:color="auto" w:fill="D9D9D9" w:themeFill="background1" w:themeFillShade="D9"/>
            <w:vAlign w:val="center"/>
          </w:tcPr>
          <w:p w14:paraId="4C909093"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Nr identyfikacyjny [5]</w:t>
            </w:r>
          </w:p>
        </w:tc>
        <w:tc>
          <w:tcPr>
            <w:tcW w:w="1276" w:type="dxa"/>
            <w:shd w:val="clear" w:color="auto" w:fill="D9D9D9" w:themeFill="background1" w:themeFillShade="D9"/>
            <w:vAlign w:val="center"/>
          </w:tcPr>
          <w:p w14:paraId="61073FB3"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Wskaźnik [255]</w:t>
            </w:r>
          </w:p>
        </w:tc>
        <w:tc>
          <w:tcPr>
            <w:tcW w:w="709" w:type="dxa"/>
            <w:shd w:val="clear" w:color="auto" w:fill="D9D9D9" w:themeFill="background1" w:themeFillShade="D9"/>
            <w:vAlign w:val="center"/>
          </w:tcPr>
          <w:p w14:paraId="6E23B03C"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Jednostka miary</w:t>
            </w:r>
          </w:p>
        </w:tc>
        <w:tc>
          <w:tcPr>
            <w:tcW w:w="850" w:type="dxa"/>
            <w:shd w:val="clear" w:color="auto" w:fill="D9D9D9" w:themeFill="background1" w:themeFillShade="D9"/>
            <w:vAlign w:val="center"/>
          </w:tcPr>
          <w:p w14:paraId="6A2CD173"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Wartość bazowa lub wartość odniesienia</w:t>
            </w:r>
          </w:p>
        </w:tc>
        <w:tc>
          <w:tcPr>
            <w:tcW w:w="709" w:type="dxa"/>
            <w:shd w:val="clear" w:color="auto" w:fill="D9D9D9" w:themeFill="background1" w:themeFillShade="D9"/>
            <w:vAlign w:val="center"/>
          </w:tcPr>
          <w:p w14:paraId="546C1918"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Rok referencyjny</w:t>
            </w:r>
          </w:p>
        </w:tc>
        <w:tc>
          <w:tcPr>
            <w:tcW w:w="709" w:type="dxa"/>
            <w:shd w:val="clear" w:color="auto" w:fill="D9D9D9" w:themeFill="background1" w:themeFillShade="D9"/>
            <w:vAlign w:val="center"/>
          </w:tcPr>
          <w:p w14:paraId="520B9246"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Cel (202</w:t>
            </w:r>
            <w:r w:rsidR="006E6BAA" w:rsidRPr="00427D12">
              <w:rPr>
                <w:rFonts w:cs="Times New Roman"/>
                <w:b/>
                <w:noProof/>
                <w:sz w:val="18"/>
                <w:szCs w:val="18"/>
              </w:rPr>
              <w:t>9</w:t>
            </w:r>
            <w:r w:rsidRPr="00427D12">
              <w:rPr>
                <w:rFonts w:cs="Times New Roman"/>
                <w:b/>
                <w:noProof/>
                <w:sz w:val="18"/>
                <w:szCs w:val="18"/>
              </w:rPr>
              <w:t>)</w:t>
            </w:r>
          </w:p>
          <w:p w14:paraId="20F75821" w14:textId="77777777" w:rsidR="006B72A4" w:rsidRPr="00427D12" w:rsidRDefault="006B72A4">
            <w:pPr>
              <w:pStyle w:val="Text1"/>
              <w:ind w:left="0"/>
              <w:rPr>
                <w:rFonts w:cs="Times New Roman"/>
                <w:b/>
                <w:noProof/>
                <w:sz w:val="18"/>
                <w:szCs w:val="18"/>
              </w:rPr>
            </w:pPr>
          </w:p>
        </w:tc>
        <w:tc>
          <w:tcPr>
            <w:tcW w:w="850" w:type="dxa"/>
            <w:shd w:val="clear" w:color="auto" w:fill="D9D9D9" w:themeFill="background1" w:themeFillShade="D9"/>
            <w:vAlign w:val="center"/>
          </w:tcPr>
          <w:p w14:paraId="4BFCB584" w14:textId="77777777" w:rsidR="006B72A4" w:rsidRPr="00427D12" w:rsidRDefault="00B6314E" w:rsidP="00797EB4">
            <w:pPr>
              <w:pStyle w:val="Text1"/>
              <w:spacing w:line="480" w:lineRule="auto"/>
              <w:ind w:left="0"/>
              <w:rPr>
                <w:rFonts w:cs="Times New Roman"/>
                <w:b/>
                <w:noProof/>
                <w:sz w:val="18"/>
                <w:szCs w:val="18"/>
              </w:rPr>
            </w:pPr>
            <w:r w:rsidRPr="00427D12">
              <w:rPr>
                <w:rFonts w:cs="Times New Roman"/>
                <w:b/>
                <w:noProof/>
                <w:sz w:val="18"/>
                <w:szCs w:val="18"/>
              </w:rPr>
              <w:t>Źródło danych [200]</w:t>
            </w:r>
          </w:p>
        </w:tc>
        <w:tc>
          <w:tcPr>
            <w:tcW w:w="851" w:type="dxa"/>
            <w:shd w:val="clear" w:color="auto" w:fill="D9D9D9" w:themeFill="background1" w:themeFillShade="D9"/>
            <w:vAlign w:val="center"/>
          </w:tcPr>
          <w:p w14:paraId="38CC6664" w14:textId="77777777" w:rsidR="006B72A4" w:rsidRPr="00427D12" w:rsidRDefault="00B6314E">
            <w:pPr>
              <w:pStyle w:val="Text1"/>
              <w:spacing w:line="480" w:lineRule="auto"/>
              <w:ind w:left="0"/>
              <w:rPr>
                <w:rFonts w:cs="Times New Roman"/>
                <w:b/>
                <w:noProof/>
                <w:sz w:val="18"/>
                <w:szCs w:val="18"/>
              </w:rPr>
            </w:pPr>
            <w:r w:rsidRPr="00427D12">
              <w:rPr>
                <w:rFonts w:cs="Times New Roman"/>
                <w:b/>
                <w:noProof/>
                <w:sz w:val="18"/>
                <w:szCs w:val="18"/>
              </w:rPr>
              <w:t>Uwagi [200]</w:t>
            </w:r>
          </w:p>
        </w:tc>
      </w:tr>
      <w:tr w:rsidR="00181E4B" w:rsidRPr="000E2992" w14:paraId="11D876B1" w14:textId="77777777" w:rsidTr="00181E4B">
        <w:trPr>
          <w:trHeight w:val="592"/>
        </w:trPr>
        <w:tc>
          <w:tcPr>
            <w:tcW w:w="1276" w:type="dxa"/>
            <w:vAlign w:val="center"/>
          </w:tcPr>
          <w:p w14:paraId="5C29C3AD" w14:textId="351F1767" w:rsidR="00427D12" w:rsidRPr="00680B6D" w:rsidRDefault="00751BB4" w:rsidP="006F08DB">
            <w:pPr>
              <w:pStyle w:val="Text1"/>
              <w:ind w:left="0"/>
              <w:jc w:val="left"/>
              <w:rPr>
                <w:rFonts w:cs="Times New Roman"/>
                <w:b/>
                <w:noProof/>
                <w:sz w:val="16"/>
                <w:szCs w:val="16"/>
              </w:rPr>
            </w:pPr>
            <w:r w:rsidRPr="0042275E">
              <w:rPr>
                <w:rFonts w:cs="Times New Roman"/>
                <w:b/>
                <w:noProof/>
                <w:sz w:val="18"/>
                <w:szCs w:val="18"/>
              </w:rPr>
              <w:t>Czyste, niskoemisyjne przyjazne dla środowiska Mazowsze</w:t>
            </w:r>
          </w:p>
        </w:tc>
        <w:tc>
          <w:tcPr>
            <w:tcW w:w="1082" w:type="dxa"/>
            <w:vAlign w:val="center"/>
          </w:tcPr>
          <w:p w14:paraId="4944B2F7" w14:textId="77777777" w:rsidR="00427D12" w:rsidRPr="00680B6D" w:rsidRDefault="00427D12" w:rsidP="006F08DB">
            <w:pPr>
              <w:pStyle w:val="Text1"/>
              <w:ind w:left="0"/>
              <w:jc w:val="left"/>
              <w:rPr>
                <w:rFonts w:cs="Times New Roman"/>
                <w:b/>
                <w:noProof/>
                <w:sz w:val="16"/>
                <w:szCs w:val="16"/>
              </w:rPr>
            </w:pPr>
            <w:r w:rsidRPr="00680B6D">
              <w:rPr>
                <w:rFonts w:cs="Times New Roman"/>
                <w:b/>
                <w:noProof/>
                <w:sz w:val="16"/>
                <w:szCs w:val="16"/>
              </w:rPr>
              <w:t>(iv) Wspieranie działań w zakresie dostosowania do zmiany klimatu, zapobiegania ryzyku i odporności na klęski żywiołowe</w:t>
            </w:r>
          </w:p>
        </w:tc>
        <w:tc>
          <w:tcPr>
            <w:tcW w:w="624" w:type="dxa"/>
            <w:vAlign w:val="center"/>
          </w:tcPr>
          <w:p w14:paraId="6B9295E1" w14:textId="77777777" w:rsidR="00427D12" w:rsidRPr="00680B6D" w:rsidRDefault="00427D12" w:rsidP="006F08DB">
            <w:pPr>
              <w:pStyle w:val="Text1"/>
              <w:ind w:left="0"/>
              <w:jc w:val="left"/>
              <w:rPr>
                <w:rFonts w:cs="Times New Roman"/>
                <w:b/>
                <w:noProof/>
                <w:sz w:val="16"/>
                <w:szCs w:val="16"/>
              </w:rPr>
            </w:pPr>
            <w:r w:rsidRPr="00680B6D">
              <w:rPr>
                <w:rFonts w:cs="Times New Roman"/>
                <w:b/>
                <w:noProof/>
                <w:sz w:val="16"/>
                <w:szCs w:val="16"/>
              </w:rPr>
              <w:t>EFRR</w:t>
            </w:r>
          </w:p>
        </w:tc>
        <w:tc>
          <w:tcPr>
            <w:tcW w:w="691" w:type="dxa"/>
            <w:vAlign w:val="center"/>
          </w:tcPr>
          <w:p w14:paraId="718CC502" w14:textId="77777777" w:rsidR="00427D12" w:rsidRPr="00156BAB" w:rsidRDefault="00427D12" w:rsidP="006F08DB">
            <w:pPr>
              <w:pStyle w:val="Text1"/>
              <w:ind w:left="0"/>
              <w:jc w:val="left"/>
              <w:rPr>
                <w:rFonts w:cs="Times New Roman"/>
                <w:b/>
                <w:noProof/>
                <w:sz w:val="16"/>
                <w:szCs w:val="16"/>
              </w:rPr>
            </w:pPr>
            <w:r w:rsidRPr="00156BAB">
              <w:rPr>
                <w:rFonts w:cs="Times New Roman"/>
                <w:b/>
                <w:noProof/>
                <w:sz w:val="16"/>
                <w:szCs w:val="16"/>
              </w:rPr>
              <w:t>Lepiej rozwinięte / Słabiej rozwinięte</w:t>
            </w:r>
          </w:p>
        </w:tc>
        <w:tc>
          <w:tcPr>
            <w:tcW w:w="863" w:type="dxa"/>
            <w:vAlign w:val="center"/>
          </w:tcPr>
          <w:p w14:paraId="406EC9B3" w14:textId="77777777" w:rsidR="00427D12" w:rsidRPr="00680B6D" w:rsidRDefault="00427D12" w:rsidP="006F08DB">
            <w:pPr>
              <w:pStyle w:val="Text1"/>
              <w:ind w:left="0"/>
              <w:jc w:val="left"/>
              <w:rPr>
                <w:rFonts w:cs="Times New Roman"/>
                <w:b/>
                <w:noProof/>
                <w:sz w:val="16"/>
                <w:szCs w:val="16"/>
              </w:rPr>
            </w:pPr>
            <w:r w:rsidRPr="00680B6D">
              <w:rPr>
                <w:rFonts w:cs="Times New Roman"/>
                <w:b/>
                <w:noProof/>
                <w:sz w:val="16"/>
                <w:szCs w:val="16"/>
              </w:rPr>
              <w:t>CCR08</w:t>
            </w:r>
          </w:p>
        </w:tc>
        <w:tc>
          <w:tcPr>
            <w:tcW w:w="1276" w:type="dxa"/>
            <w:shd w:val="clear" w:color="auto" w:fill="auto"/>
            <w:vAlign w:val="center"/>
          </w:tcPr>
          <w:p w14:paraId="753CA81F" w14:textId="77777777" w:rsidR="00427D12" w:rsidRPr="00680B6D" w:rsidRDefault="00427D12" w:rsidP="006F08DB">
            <w:pPr>
              <w:pStyle w:val="Text1"/>
              <w:ind w:left="0"/>
              <w:jc w:val="left"/>
              <w:rPr>
                <w:rFonts w:cs="Times New Roman"/>
                <w:b/>
                <w:noProof/>
                <w:sz w:val="16"/>
                <w:szCs w:val="16"/>
              </w:rPr>
            </w:pPr>
            <w:r w:rsidRPr="00680B6D">
              <w:rPr>
                <w:rFonts w:cs="Times New Roman"/>
                <w:b/>
                <w:noProof/>
                <w:sz w:val="16"/>
                <w:szCs w:val="16"/>
              </w:rPr>
              <w:t>Dodatkowa ludność odnosząca korzyści ze środków ochrony przed powodziami, pożarami lasów i innymi klęskamiżywiołowymi związanymi z klimatem</w:t>
            </w:r>
          </w:p>
        </w:tc>
        <w:tc>
          <w:tcPr>
            <w:tcW w:w="709" w:type="dxa"/>
            <w:vAlign w:val="center"/>
          </w:tcPr>
          <w:p w14:paraId="330AB422" w14:textId="77777777" w:rsidR="00427D12" w:rsidRPr="00680B6D" w:rsidRDefault="00427D12" w:rsidP="006F08DB">
            <w:pPr>
              <w:pStyle w:val="Text1"/>
              <w:ind w:left="0"/>
              <w:jc w:val="left"/>
              <w:rPr>
                <w:rFonts w:cs="Times New Roman"/>
                <w:b/>
                <w:noProof/>
                <w:sz w:val="16"/>
                <w:szCs w:val="16"/>
              </w:rPr>
            </w:pPr>
            <w:r>
              <w:rPr>
                <w:rFonts w:cs="Times New Roman"/>
                <w:b/>
                <w:noProof/>
                <w:sz w:val="16"/>
                <w:szCs w:val="16"/>
              </w:rPr>
              <w:t>osoby</w:t>
            </w:r>
          </w:p>
        </w:tc>
        <w:tc>
          <w:tcPr>
            <w:tcW w:w="850" w:type="dxa"/>
            <w:vAlign w:val="center"/>
          </w:tcPr>
          <w:p w14:paraId="3CAD5465" w14:textId="0BD532A4" w:rsidR="00427D12" w:rsidRPr="00680B6D" w:rsidRDefault="00181E4B" w:rsidP="006F08DB">
            <w:pPr>
              <w:pStyle w:val="Text1"/>
              <w:ind w:left="0"/>
              <w:jc w:val="left"/>
              <w:rPr>
                <w:rFonts w:cs="Times New Roman"/>
                <w:b/>
                <w:noProof/>
                <w:sz w:val="16"/>
                <w:szCs w:val="16"/>
              </w:rPr>
            </w:pPr>
            <w:r>
              <w:rPr>
                <w:rFonts w:cs="Times New Roman"/>
                <w:b/>
                <w:noProof/>
                <w:sz w:val="16"/>
                <w:szCs w:val="16"/>
              </w:rPr>
              <w:t>0</w:t>
            </w:r>
          </w:p>
        </w:tc>
        <w:tc>
          <w:tcPr>
            <w:tcW w:w="709" w:type="dxa"/>
            <w:vAlign w:val="center"/>
          </w:tcPr>
          <w:p w14:paraId="608B6A93" w14:textId="1731443F" w:rsidR="00427D12" w:rsidRPr="00680B6D" w:rsidRDefault="00181E4B" w:rsidP="006F08DB">
            <w:pPr>
              <w:pStyle w:val="Text1"/>
              <w:ind w:left="0"/>
              <w:jc w:val="left"/>
              <w:rPr>
                <w:rFonts w:cs="Times New Roman"/>
                <w:b/>
                <w:noProof/>
                <w:sz w:val="16"/>
                <w:szCs w:val="16"/>
              </w:rPr>
            </w:pPr>
            <w:r>
              <w:rPr>
                <w:rFonts w:cs="Times New Roman"/>
                <w:b/>
                <w:noProof/>
                <w:sz w:val="16"/>
                <w:szCs w:val="16"/>
              </w:rPr>
              <w:t>2021</w:t>
            </w:r>
          </w:p>
        </w:tc>
        <w:tc>
          <w:tcPr>
            <w:tcW w:w="709" w:type="dxa"/>
            <w:shd w:val="clear" w:color="auto" w:fill="auto"/>
            <w:vAlign w:val="center"/>
          </w:tcPr>
          <w:p w14:paraId="5F8478F8" w14:textId="77777777" w:rsidR="00427D12" w:rsidRPr="00680B6D" w:rsidRDefault="00427D12" w:rsidP="006F08DB">
            <w:pPr>
              <w:pStyle w:val="Text1"/>
              <w:ind w:left="0"/>
              <w:jc w:val="left"/>
              <w:rPr>
                <w:rFonts w:cs="Times New Roman"/>
                <w:b/>
                <w:noProof/>
                <w:sz w:val="16"/>
                <w:szCs w:val="16"/>
              </w:rPr>
            </w:pPr>
          </w:p>
        </w:tc>
        <w:tc>
          <w:tcPr>
            <w:tcW w:w="850" w:type="dxa"/>
            <w:shd w:val="clear" w:color="auto" w:fill="auto"/>
            <w:vAlign w:val="center"/>
          </w:tcPr>
          <w:p w14:paraId="7821ADB0" w14:textId="77777777" w:rsidR="00427D12" w:rsidRPr="00680B6D" w:rsidRDefault="00427D12" w:rsidP="006F08DB">
            <w:pPr>
              <w:pStyle w:val="Text1"/>
              <w:ind w:left="0"/>
              <w:jc w:val="left"/>
              <w:rPr>
                <w:rFonts w:cs="Times New Roman"/>
                <w:b/>
                <w:noProof/>
                <w:sz w:val="16"/>
                <w:szCs w:val="16"/>
              </w:rPr>
            </w:pPr>
          </w:p>
        </w:tc>
        <w:tc>
          <w:tcPr>
            <w:tcW w:w="851" w:type="dxa"/>
            <w:vAlign w:val="center"/>
          </w:tcPr>
          <w:p w14:paraId="3F1132D9" w14:textId="77777777" w:rsidR="00427D12" w:rsidRPr="00680B6D" w:rsidRDefault="00427D12" w:rsidP="006F08DB">
            <w:pPr>
              <w:pStyle w:val="Text1"/>
              <w:ind w:left="0"/>
              <w:jc w:val="left"/>
              <w:rPr>
                <w:rFonts w:cs="Times New Roman"/>
                <w:b/>
                <w:noProof/>
                <w:sz w:val="16"/>
                <w:szCs w:val="16"/>
              </w:rPr>
            </w:pPr>
          </w:p>
        </w:tc>
      </w:tr>
      <w:tr w:rsidR="00181E4B" w:rsidRPr="000E2992" w14:paraId="6F7B27DA" w14:textId="77777777" w:rsidTr="00181E4B">
        <w:trPr>
          <w:trHeight w:val="592"/>
        </w:trPr>
        <w:tc>
          <w:tcPr>
            <w:tcW w:w="1276" w:type="dxa"/>
            <w:vAlign w:val="center"/>
          </w:tcPr>
          <w:p w14:paraId="384E1F32" w14:textId="77777777" w:rsidR="00181E4B" w:rsidRPr="000E2992" w:rsidRDefault="00181E4B" w:rsidP="00181E4B">
            <w:pPr>
              <w:pStyle w:val="Text1"/>
              <w:ind w:left="0"/>
              <w:jc w:val="left"/>
              <w:rPr>
                <w:rFonts w:cs="Times New Roman"/>
                <w:noProof/>
                <w:sz w:val="16"/>
                <w:szCs w:val="16"/>
              </w:rPr>
            </w:pPr>
          </w:p>
        </w:tc>
        <w:tc>
          <w:tcPr>
            <w:tcW w:w="1082" w:type="dxa"/>
            <w:vAlign w:val="center"/>
          </w:tcPr>
          <w:p w14:paraId="280F922A" w14:textId="77777777" w:rsidR="00181E4B" w:rsidRPr="00680B6D" w:rsidRDefault="00181E4B" w:rsidP="00181E4B">
            <w:pPr>
              <w:pStyle w:val="Text1"/>
              <w:ind w:left="0"/>
              <w:jc w:val="left"/>
              <w:rPr>
                <w:rFonts w:cs="Times New Roman"/>
                <w:noProof/>
                <w:sz w:val="16"/>
                <w:szCs w:val="16"/>
              </w:rPr>
            </w:pPr>
            <w:r w:rsidRPr="00680B6D">
              <w:rPr>
                <w:rFonts w:cs="Times New Roman"/>
                <w:noProof/>
                <w:sz w:val="16"/>
                <w:szCs w:val="16"/>
              </w:rPr>
              <w:t xml:space="preserve">(iv) Wspieranie działań w zakresie dostosowania do zmiany klimatu, zapobiegania ryzyku i odporności </w:t>
            </w:r>
            <w:r w:rsidRPr="00680B6D">
              <w:rPr>
                <w:rFonts w:cs="Times New Roman"/>
                <w:noProof/>
                <w:sz w:val="16"/>
                <w:szCs w:val="16"/>
              </w:rPr>
              <w:lastRenderedPageBreak/>
              <w:t>na klęski żywiołowe</w:t>
            </w:r>
          </w:p>
        </w:tc>
        <w:tc>
          <w:tcPr>
            <w:tcW w:w="624" w:type="dxa"/>
            <w:vAlign w:val="center"/>
          </w:tcPr>
          <w:p w14:paraId="7867164B" w14:textId="77777777" w:rsidR="00181E4B" w:rsidRPr="00680B6D" w:rsidRDefault="00181E4B" w:rsidP="00181E4B">
            <w:pPr>
              <w:pStyle w:val="Text1"/>
              <w:ind w:left="0"/>
              <w:jc w:val="left"/>
              <w:rPr>
                <w:rFonts w:cs="Times New Roman"/>
                <w:noProof/>
                <w:sz w:val="16"/>
                <w:szCs w:val="16"/>
              </w:rPr>
            </w:pPr>
            <w:r w:rsidRPr="00680B6D">
              <w:rPr>
                <w:rFonts w:cs="Times New Roman"/>
                <w:noProof/>
                <w:sz w:val="16"/>
                <w:szCs w:val="16"/>
              </w:rPr>
              <w:lastRenderedPageBreak/>
              <w:t>EFRR</w:t>
            </w:r>
          </w:p>
        </w:tc>
        <w:tc>
          <w:tcPr>
            <w:tcW w:w="691" w:type="dxa"/>
            <w:vAlign w:val="center"/>
          </w:tcPr>
          <w:p w14:paraId="25CF2E90" w14:textId="77777777" w:rsidR="00181E4B" w:rsidRPr="00680B6D" w:rsidRDefault="00181E4B" w:rsidP="00181E4B">
            <w:pPr>
              <w:pStyle w:val="Text1"/>
              <w:ind w:left="0"/>
              <w:jc w:val="left"/>
              <w:rPr>
                <w:rFonts w:cs="Times New Roman"/>
                <w:noProof/>
                <w:sz w:val="16"/>
                <w:szCs w:val="16"/>
              </w:rPr>
            </w:pPr>
            <w:r w:rsidRPr="00AA6819">
              <w:rPr>
                <w:rFonts w:cs="Times New Roman"/>
                <w:noProof/>
                <w:sz w:val="16"/>
                <w:szCs w:val="16"/>
              </w:rPr>
              <w:t>Lepiej rozwinięte / Słabiej rozwinięte</w:t>
            </w:r>
          </w:p>
        </w:tc>
        <w:tc>
          <w:tcPr>
            <w:tcW w:w="863" w:type="dxa"/>
            <w:vAlign w:val="center"/>
          </w:tcPr>
          <w:p w14:paraId="183A12C5" w14:textId="77777777" w:rsidR="00181E4B" w:rsidRDefault="00181E4B" w:rsidP="00181E4B">
            <w:pPr>
              <w:pStyle w:val="Text1"/>
              <w:ind w:left="0"/>
              <w:jc w:val="left"/>
              <w:rPr>
                <w:rFonts w:cs="Times New Roman"/>
                <w:noProof/>
                <w:sz w:val="16"/>
                <w:szCs w:val="16"/>
              </w:rPr>
            </w:pPr>
            <w:r>
              <w:rPr>
                <w:rFonts w:cs="Times New Roman"/>
                <w:noProof/>
                <w:sz w:val="16"/>
                <w:szCs w:val="16"/>
              </w:rPr>
              <w:t>RCR35</w:t>
            </w:r>
          </w:p>
        </w:tc>
        <w:tc>
          <w:tcPr>
            <w:tcW w:w="1276" w:type="dxa"/>
            <w:shd w:val="clear" w:color="auto" w:fill="auto"/>
            <w:vAlign w:val="center"/>
          </w:tcPr>
          <w:p w14:paraId="06EEDBD9" w14:textId="77777777" w:rsidR="00181E4B" w:rsidRPr="00B81EB1" w:rsidRDefault="00181E4B" w:rsidP="00181E4B">
            <w:pPr>
              <w:pStyle w:val="Text1"/>
              <w:ind w:left="0"/>
              <w:jc w:val="left"/>
              <w:rPr>
                <w:rFonts w:cs="Times New Roman"/>
                <w:noProof/>
                <w:sz w:val="16"/>
                <w:szCs w:val="16"/>
              </w:rPr>
            </w:pPr>
            <w:r w:rsidRPr="00680B6D">
              <w:rPr>
                <w:rFonts w:cs="Times New Roman"/>
                <w:noProof/>
                <w:sz w:val="16"/>
                <w:szCs w:val="16"/>
              </w:rPr>
              <w:t>Ludność odnosząca korzyści ze środków ochrony przeciwpowodziowej</w:t>
            </w:r>
          </w:p>
        </w:tc>
        <w:tc>
          <w:tcPr>
            <w:tcW w:w="709" w:type="dxa"/>
            <w:vAlign w:val="center"/>
          </w:tcPr>
          <w:p w14:paraId="1474C3DD" w14:textId="77777777" w:rsidR="00181E4B" w:rsidRPr="000E2992" w:rsidRDefault="00181E4B" w:rsidP="00181E4B">
            <w:pPr>
              <w:pStyle w:val="Text1"/>
              <w:ind w:left="0"/>
              <w:jc w:val="left"/>
              <w:rPr>
                <w:rFonts w:cs="Times New Roman"/>
                <w:noProof/>
                <w:sz w:val="16"/>
                <w:szCs w:val="16"/>
              </w:rPr>
            </w:pPr>
            <w:r>
              <w:rPr>
                <w:rFonts w:cs="Times New Roman"/>
                <w:noProof/>
                <w:sz w:val="16"/>
                <w:szCs w:val="16"/>
              </w:rPr>
              <w:t>osoby</w:t>
            </w:r>
          </w:p>
        </w:tc>
        <w:tc>
          <w:tcPr>
            <w:tcW w:w="850" w:type="dxa"/>
            <w:vAlign w:val="center"/>
          </w:tcPr>
          <w:p w14:paraId="5E8AB952" w14:textId="63D098E9" w:rsidR="00181E4B" w:rsidRPr="00B30881" w:rsidRDefault="00181E4B" w:rsidP="00181E4B">
            <w:pPr>
              <w:pStyle w:val="Text1"/>
              <w:ind w:left="0"/>
              <w:jc w:val="left"/>
              <w:rPr>
                <w:rFonts w:cs="Times New Roman"/>
                <w:noProof/>
                <w:sz w:val="16"/>
                <w:szCs w:val="16"/>
              </w:rPr>
            </w:pPr>
            <w:r w:rsidRPr="00181E4B">
              <w:rPr>
                <w:rFonts w:cs="Times New Roman"/>
                <w:noProof/>
                <w:sz w:val="16"/>
                <w:szCs w:val="16"/>
              </w:rPr>
              <w:t>0</w:t>
            </w:r>
          </w:p>
        </w:tc>
        <w:tc>
          <w:tcPr>
            <w:tcW w:w="709" w:type="dxa"/>
            <w:vAlign w:val="center"/>
          </w:tcPr>
          <w:p w14:paraId="0AF455EF" w14:textId="5E735A76" w:rsidR="00181E4B" w:rsidRPr="00B30881" w:rsidRDefault="00181E4B" w:rsidP="00181E4B">
            <w:pPr>
              <w:pStyle w:val="Text1"/>
              <w:ind w:left="0"/>
              <w:jc w:val="left"/>
              <w:rPr>
                <w:rFonts w:cs="Times New Roman"/>
                <w:noProof/>
                <w:sz w:val="16"/>
                <w:szCs w:val="16"/>
              </w:rPr>
            </w:pPr>
            <w:r w:rsidRPr="00181E4B">
              <w:rPr>
                <w:rFonts w:cs="Times New Roman"/>
                <w:noProof/>
                <w:sz w:val="16"/>
                <w:szCs w:val="16"/>
              </w:rPr>
              <w:t>2021</w:t>
            </w:r>
          </w:p>
        </w:tc>
        <w:tc>
          <w:tcPr>
            <w:tcW w:w="709" w:type="dxa"/>
            <w:shd w:val="clear" w:color="auto" w:fill="auto"/>
            <w:vAlign w:val="center"/>
          </w:tcPr>
          <w:p w14:paraId="5A916ED1" w14:textId="77777777" w:rsidR="00181E4B" w:rsidRPr="000E2992" w:rsidRDefault="00181E4B" w:rsidP="00181E4B">
            <w:pPr>
              <w:pStyle w:val="Text1"/>
              <w:ind w:left="0"/>
              <w:jc w:val="left"/>
              <w:rPr>
                <w:rFonts w:cs="Times New Roman"/>
                <w:noProof/>
                <w:sz w:val="16"/>
                <w:szCs w:val="16"/>
              </w:rPr>
            </w:pPr>
          </w:p>
        </w:tc>
        <w:tc>
          <w:tcPr>
            <w:tcW w:w="850" w:type="dxa"/>
            <w:shd w:val="clear" w:color="auto" w:fill="auto"/>
            <w:vAlign w:val="center"/>
          </w:tcPr>
          <w:p w14:paraId="18551C39" w14:textId="77777777" w:rsidR="00181E4B" w:rsidRPr="000E2992" w:rsidRDefault="00181E4B" w:rsidP="00181E4B">
            <w:pPr>
              <w:pStyle w:val="Text1"/>
              <w:ind w:left="0"/>
              <w:jc w:val="left"/>
              <w:rPr>
                <w:rFonts w:cs="Times New Roman"/>
                <w:noProof/>
                <w:sz w:val="16"/>
                <w:szCs w:val="16"/>
              </w:rPr>
            </w:pPr>
          </w:p>
        </w:tc>
        <w:tc>
          <w:tcPr>
            <w:tcW w:w="851" w:type="dxa"/>
            <w:vAlign w:val="center"/>
          </w:tcPr>
          <w:p w14:paraId="14287773" w14:textId="77777777" w:rsidR="00181E4B" w:rsidRPr="000E2992" w:rsidRDefault="00181E4B" w:rsidP="00181E4B">
            <w:pPr>
              <w:pStyle w:val="Text1"/>
              <w:ind w:left="0"/>
              <w:jc w:val="left"/>
              <w:rPr>
                <w:rFonts w:cs="Times New Roman"/>
                <w:noProof/>
                <w:sz w:val="16"/>
                <w:szCs w:val="16"/>
              </w:rPr>
            </w:pPr>
          </w:p>
        </w:tc>
      </w:tr>
      <w:tr w:rsidR="00181E4B" w:rsidRPr="000E2992" w14:paraId="3C0342E6" w14:textId="77777777" w:rsidTr="00181E4B">
        <w:trPr>
          <w:trHeight w:val="592"/>
        </w:trPr>
        <w:tc>
          <w:tcPr>
            <w:tcW w:w="1276" w:type="dxa"/>
            <w:vAlign w:val="center"/>
          </w:tcPr>
          <w:p w14:paraId="62B4D56C" w14:textId="77777777" w:rsidR="00181E4B" w:rsidRPr="000E2992" w:rsidRDefault="00181E4B" w:rsidP="00181E4B">
            <w:pPr>
              <w:pStyle w:val="Text1"/>
              <w:ind w:left="0"/>
              <w:jc w:val="left"/>
              <w:rPr>
                <w:rFonts w:cs="Times New Roman"/>
                <w:noProof/>
                <w:sz w:val="16"/>
                <w:szCs w:val="16"/>
              </w:rPr>
            </w:pPr>
          </w:p>
        </w:tc>
        <w:tc>
          <w:tcPr>
            <w:tcW w:w="1082" w:type="dxa"/>
            <w:vAlign w:val="center"/>
          </w:tcPr>
          <w:p w14:paraId="4E6C7A8F" w14:textId="77777777" w:rsidR="00181E4B" w:rsidRPr="00680B6D" w:rsidRDefault="00181E4B" w:rsidP="00181E4B">
            <w:pPr>
              <w:pStyle w:val="Text1"/>
              <w:ind w:left="0"/>
              <w:jc w:val="left"/>
              <w:rPr>
                <w:rFonts w:cs="Times New Roman"/>
                <w:noProof/>
                <w:sz w:val="16"/>
                <w:szCs w:val="16"/>
              </w:rPr>
            </w:pPr>
            <w:r w:rsidRPr="00680B6D">
              <w:rPr>
                <w:rFonts w:cs="Times New Roman"/>
                <w:noProof/>
                <w:sz w:val="16"/>
                <w:szCs w:val="16"/>
              </w:rPr>
              <w:t>(iv) Wspieranie działań w zakresie dostosowania do zmiany klimatu, zapobiegania ryzyku i odporności na klęski żywiołowe</w:t>
            </w:r>
          </w:p>
        </w:tc>
        <w:tc>
          <w:tcPr>
            <w:tcW w:w="624" w:type="dxa"/>
            <w:vAlign w:val="center"/>
          </w:tcPr>
          <w:p w14:paraId="32A69020" w14:textId="77777777" w:rsidR="00181E4B" w:rsidRPr="00680B6D" w:rsidRDefault="00181E4B" w:rsidP="00181E4B">
            <w:pPr>
              <w:pStyle w:val="Text1"/>
              <w:ind w:left="0"/>
              <w:jc w:val="left"/>
              <w:rPr>
                <w:rFonts w:cs="Times New Roman"/>
                <w:noProof/>
                <w:sz w:val="16"/>
                <w:szCs w:val="16"/>
              </w:rPr>
            </w:pPr>
            <w:r w:rsidRPr="00680B6D">
              <w:rPr>
                <w:rFonts w:cs="Times New Roman"/>
                <w:noProof/>
                <w:sz w:val="16"/>
                <w:szCs w:val="16"/>
              </w:rPr>
              <w:t>EFRR</w:t>
            </w:r>
          </w:p>
        </w:tc>
        <w:tc>
          <w:tcPr>
            <w:tcW w:w="691" w:type="dxa"/>
            <w:vAlign w:val="center"/>
          </w:tcPr>
          <w:p w14:paraId="3AF3DCBD" w14:textId="77777777" w:rsidR="00181E4B" w:rsidRPr="00680B6D" w:rsidRDefault="00181E4B" w:rsidP="00181E4B">
            <w:pPr>
              <w:pStyle w:val="Text1"/>
              <w:ind w:left="0"/>
              <w:jc w:val="left"/>
              <w:rPr>
                <w:rFonts w:cs="Times New Roman"/>
                <w:noProof/>
                <w:sz w:val="16"/>
                <w:szCs w:val="16"/>
              </w:rPr>
            </w:pPr>
            <w:r w:rsidRPr="00AA6819">
              <w:rPr>
                <w:rFonts w:cs="Times New Roman"/>
                <w:noProof/>
                <w:sz w:val="16"/>
                <w:szCs w:val="16"/>
              </w:rPr>
              <w:t>Lepiej rozwinięte / Słabiej rozwinięte</w:t>
            </w:r>
          </w:p>
        </w:tc>
        <w:tc>
          <w:tcPr>
            <w:tcW w:w="863" w:type="dxa"/>
            <w:vAlign w:val="center"/>
          </w:tcPr>
          <w:p w14:paraId="38681295" w14:textId="77777777" w:rsidR="00181E4B" w:rsidRDefault="00181E4B" w:rsidP="00181E4B">
            <w:pPr>
              <w:pStyle w:val="Text1"/>
              <w:ind w:left="0"/>
              <w:jc w:val="left"/>
              <w:rPr>
                <w:rFonts w:cs="Times New Roman"/>
                <w:noProof/>
                <w:sz w:val="16"/>
                <w:szCs w:val="16"/>
              </w:rPr>
            </w:pPr>
            <w:r>
              <w:rPr>
                <w:rFonts w:cs="Times New Roman"/>
                <w:noProof/>
                <w:sz w:val="16"/>
                <w:szCs w:val="16"/>
              </w:rPr>
              <w:t>RCR36</w:t>
            </w:r>
          </w:p>
        </w:tc>
        <w:tc>
          <w:tcPr>
            <w:tcW w:w="1276" w:type="dxa"/>
            <w:shd w:val="clear" w:color="auto" w:fill="auto"/>
            <w:vAlign w:val="center"/>
          </w:tcPr>
          <w:p w14:paraId="0B9DA264" w14:textId="77777777" w:rsidR="00181E4B" w:rsidRPr="00B81EB1" w:rsidRDefault="00181E4B" w:rsidP="00181E4B">
            <w:pPr>
              <w:pStyle w:val="Text1"/>
              <w:ind w:left="0"/>
              <w:jc w:val="left"/>
              <w:rPr>
                <w:rFonts w:cs="Times New Roman"/>
                <w:noProof/>
                <w:sz w:val="16"/>
                <w:szCs w:val="16"/>
              </w:rPr>
            </w:pPr>
            <w:r w:rsidRPr="00680B6D">
              <w:rPr>
                <w:rFonts w:cs="Times New Roman"/>
                <w:noProof/>
                <w:sz w:val="16"/>
                <w:szCs w:val="16"/>
              </w:rPr>
              <w:t>Ludność odnosząca korzyści ze środków ochrony przed pożarami lasów</w:t>
            </w:r>
          </w:p>
        </w:tc>
        <w:tc>
          <w:tcPr>
            <w:tcW w:w="709" w:type="dxa"/>
            <w:vAlign w:val="center"/>
          </w:tcPr>
          <w:p w14:paraId="396B9C03" w14:textId="77777777" w:rsidR="00181E4B" w:rsidRPr="000E2992" w:rsidRDefault="00181E4B" w:rsidP="00181E4B">
            <w:pPr>
              <w:pStyle w:val="Text1"/>
              <w:ind w:left="0"/>
              <w:jc w:val="left"/>
              <w:rPr>
                <w:rFonts w:cs="Times New Roman"/>
                <w:noProof/>
                <w:sz w:val="16"/>
                <w:szCs w:val="16"/>
              </w:rPr>
            </w:pPr>
            <w:r>
              <w:rPr>
                <w:rFonts w:cs="Times New Roman"/>
                <w:noProof/>
                <w:sz w:val="16"/>
                <w:szCs w:val="16"/>
              </w:rPr>
              <w:t>osoby</w:t>
            </w:r>
          </w:p>
        </w:tc>
        <w:tc>
          <w:tcPr>
            <w:tcW w:w="850" w:type="dxa"/>
            <w:vAlign w:val="center"/>
          </w:tcPr>
          <w:p w14:paraId="704CF614" w14:textId="76F15239" w:rsidR="00181E4B" w:rsidRPr="00B30881" w:rsidRDefault="00181E4B" w:rsidP="00181E4B">
            <w:pPr>
              <w:pStyle w:val="Text1"/>
              <w:ind w:left="0"/>
              <w:jc w:val="left"/>
              <w:rPr>
                <w:rFonts w:cs="Times New Roman"/>
                <w:noProof/>
                <w:sz w:val="16"/>
                <w:szCs w:val="16"/>
              </w:rPr>
            </w:pPr>
            <w:r w:rsidRPr="00181E4B">
              <w:rPr>
                <w:rFonts w:cs="Times New Roman"/>
                <w:noProof/>
                <w:sz w:val="16"/>
                <w:szCs w:val="16"/>
              </w:rPr>
              <w:t>0</w:t>
            </w:r>
          </w:p>
        </w:tc>
        <w:tc>
          <w:tcPr>
            <w:tcW w:w="709" w:type="dxa"/>
            <w:vAlign w:val="center"/>
          </w:tcPr>
          <w:p w14:paraId="5389590C" w14:textId="5DCA7440" w:rsidR="00181E4B" w:rsidRPr="00B30881" w:rsidRDefault="00181E4B" w:rsidP="00181E4B">
            <w:pPr>
              <w:pStyle w:val="Text1"/>
              <w:ind w:left="0"/>
              <w:jc w:val="left"/>
              <w:rPr>
                <w:rFonts w:cs="Times New Roman"/>
                <w:noProof/>
                <w:sz w:val="16"/>
                <w:szCs w:val="16"/>
              </w:rPr>
            </w:pPr>
            <w:r w:rsidRPr="00181E4B">
              <w:rPr>
                <w:rFonts w:cs="Times New Roman"/>
                <w:noProof/>
                <w:sz w:val="16"/>
                <w:szCs w:val="16"/>
              </w:rPr>
              <w:t>2021</w:t>
            </w:r>
          </w:p>
        </w:tc>
        <w:tc>
          <w:tcPr>
            <w:tcW w:w="709" w:type="dxa"/>
            <w:shd w:val="clear" w:color="auto" w:fill="auto"/>
            <w:vAlign w:val="center"/>
          </w:tcPr>
          <w:p w14:paraId="5729FDE5" w14:textId="77777777" w:rsidR="00181E4B" w:rsidRPr="000E2992" w:rsidRDefault="00181E4B" w:rsidP="00181E4B">
            <w:pPr>
              <w:pStyle w:val="Text1"/>
              <w:ind w:left="0"/>
              <w:jc w:val="left"/>
              <w:rPr>
                <w:rFonts w:cs="Times New Roman"/>
                <w:noProof/>
                <w:sz w:val="16"/>
                <w:szCs w:val="16"/>
              </w:rPr>
            </w:pPr>
          </w:p>
        </w:tc>
        <w:tc>
          <w:tcPr>
            <w:tcW w:w="850" w:type="dxa"/>
            <w:shd w:val="clear" w:color="auto" w:fill="auto"/>
            <w:vAlign w:val="center"/>
          </w:tcPr>
          <w:p w14:paraId="00FE208C" w14:textId="77777777" w:rsidR="00181E4B" w:rsidRPr="000E2992" w:rsidRDefault="00181E4B" w:rsidP="00181E4B">
            <w:pPr>
              <w:pStyle w:val="Text1"/>
              <w:ind w:left="0"/>
              <w:jc w:val="left"/>
              <w:rPr>
                <w:rFonts w:cs="Times New Roman"/>
                <w:noProof/>
                <w:sz w:val="16"/>
                <w:szCs w:val="16"/>
              </w:rPr>
            </w:pPr>
          </w:p>
        </w:tc>
        <w:tc>
          <w:tcPr>
            <w:tcW w:w="851" w:type="dxa"/>
            <w:vAlign w:val="center"/>
          </w:tcPr>
          <w:p w14:paraId="303352FB" w14:textId="77777777" w:rsidR="00181E4B" w:rsidRPr="000E2992" w:rsidRDefault="00181E4B" w:rsidP="00181E4B">
            <w:pPr>
              <w:pStyle w:val="Text1"/>
              <w:ind w:left="0"/>
              <w:jc w:val="left"/>
              <w:rPr>
                <w:rFonts w:cs="Times New Roman"/>
                <w:noProof/>
                <w:sz w:val="16"/>
                <w:szCs w:val="16"/>
              </w:rPr>
            </w:pPr>
          </w:p>
        </w:tc>
      </w:tr>
    </w:tbl>
    <w:p w14:paraId="31754AFD" w14:textId="77777777" w:rsidR="00035647" w:rsidRPr="00F6112C" w:rsidRDefault="00035647" w:rsidP="00035647">
      <w:pPr>
        <w:spacing w:before="240" w:after="240"/>
        <w:rPr>
          <w:rFonts w:eastAsia="Times New Roman"/>
          <w:b/>
          <w:iCs/>
          <w:noProof/>
          <w:sz w:val="22"/>
          <w:szCs w:val="22"/>
          <w:u w:val="single"/>
        </w:rPr>
      </w:pPr>
      <w:r w:rsidRPr="00F6112C">
        <w:rPr>
          <w:rFonts w:eastAsia="Times New Roman"/>
          <w:b/>
          <w:iCs/>
          <w:noProof/>
          <w:sz w:val="22"/>
          <w:szCs w:val="22"/>
          <w:u w:val="single"/>
        </w:rPr>
        <w:t>Załącznik 2 a</w:t>
      </w:r>
    </w:p>
    <w:p w14:paraId="7BCA8B5F" w14:textId="77777777" w:rsidR="00035647" w:rsidRPr="00F6112C" w:rsidRDefault="00035647" w:rsidP="00035647">
      <w:pPr>
        <w:spacing w:before="240" w:after="240"/>
        <w:rPr>
          <w:rFonts w:eastAsia="Times New Roman"/>
          <w:iCs/>
          <w:noProof/>
          <w:sz w:val="22"/>
          <w:szCs w:val="22"/>
        </w:rPr>
      </w:pPr>
      <w:r w:rsidRPr="00F6112C">
        <w:rPr>
          <w:rFonts w:eastAsia="Times New Roman"/>
          <w:iCs/>
          <w:noProof/>
          <w:sz w:val="22"/>
          <w:szCs w:val="22"/>
        </w:rPr>
        <w:t xml:space="preserve">Lista planowanych projektów strategicznych  </w:t>
      </w:r>
    </w:p>
    <w:p w14:paraId="4D72BBFD" w14:textId="7F9F325D" w:rsidR="006B72A4" w:rsidRPr="00F6112C" w:rsidRDefault="00035647" w:rsidP="00426E17">
      <w:pPr>
        <w:spacing w:before="240" w:after="240"/>
        <w:rPr>
          <w:rFonts w:eastAsia="Times New Roman"/>
          <w:noProof/>
          <w:sz w:val="22"/>
          <w:szCs w:val="22"/>
        </w:rPr>
      </w:pPr>
      <w:r w:rsidRPr="00F6112C">
        <w:rPr>
          <w:rFonts w:eastAsia="Times New Roman"/>
          <w:noProof/>
          <w:sz w:val="22"/>
          <w:szCs w:val="22"/>
        </w:rPr>
        <w:t>BRAK w tym celu szczegółowym</w:t>
      </w:r>
    </w:p>
    <w:sectPr w:rsidR="006B72A4" w:rsidRPr="00F6112C" w:rsidSect="005C61CB">
      <w:footerReference w:type="defaul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3B99D1" w14:textId="77777777" w:rsidR="009A00F3" w:rsidRDefault="009A00F3">
      <w:pPr>
        <w:spacing w:before="0" w:after="0"/>
      </w:pPr>
      <w:r>
        <w:separator/>
      </w:r>
    </w:p>
  </w:endnote>
  <w:endnote w:type="continuationSeparator" w:id="0">
    <w:p w14:paraId="320E0DCA" w14:textId="77777777" w:rsidR="009A00F3" w:rsidRDefault="009A00F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730514"/>
      <w:docPartObj>
        <w:docPartGallery w:val="Page Numbers (Bottom of Page)"/>
        <w:docPartUnique/>
      </w:docPartObj>
    </w:sdtPr>
    <w:sdtEndPr>
      <w:rPr>
        <w:noProof/>
      </w:rPr>
    </w:sdtEndPr>
    <w:sdtContent>
      <w:p w14:paraId="3E9DCE5E" w14:textId="5B8F179B" w:rsidR="00B97F76" w:rsidRDefault="00B97F76">
        <w:pPr>
          <w:pStyle w:val="Stopka"/>
          <w:jc w:val="center"/>
        </w:pPr>
        <w:r>
          <w:fldChar w:fldCharType="begin"/>
        </w:r>
        <w:r>
          <w:instrText xml:space="preserve"> PAGE   \* MERGEFORMAT </w:instrText>
        </w:r>
        <w:r>
          <w:fldChar w:fldCharType="separate"/>
        </w:r>
        <w:r w:rsidR="007C2660">
          <w:rPr>
            <w:noProof/>
          </w:rPr>
          <w:t>6</w:t>
        </w:r>
        <w:r>
          <w:rPr>
            <w:noProof/>
          </w:rPr>
          <w:fldChar w:fldCharType="end"/>
        </w:r>
      </w:p>
    </w:sdtContent>
  </w:sdt>
  <w:p w14:paraId="4702BFEB" w14:textId="77777777" w:rsidR="00B97F76" w:rsidRDefault="00B97F76">
    <w:pPr>
      <w:pStyle w:val="Stopka"/>
      <w:rPr>
        <w:rFonts w:ascii="Arial" w:hAnsi="Arial" w:cs="Arial"/>
        <w:b/>
        <w:sz w:val="4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1222779"/>
      <w:docPartObj>
        <w:docPartGallery w:val="Page Numbers (Bottom of Page)"/>
        <w:docPartUnique/>
      </w:docPartObj>
    </w:sdtPr>
    <w:sdtEndPr>
      <w:rPr>
        <w:noProof/>
      </w:rPr>
    </w:sdtEndPr>
    <w:sdtContent>
      <w:p w14:paraId="67A9485F" w14:textId="77777777" w:rsidR="00B97F76" w:rsidRDefault="00B97F76">
        <w:pPr>
          <w:pStyle w:val="Stopka"/>
          <w:jc w:val="center"/>
        </w:pPr>
        <w:r>
          <w:fldChar w:fldCharType="begin"/>
        </w:r>
        <w:r>
          <w:instrText xml:space="preserve"> PAGE   \* MERGEFORMAT </w:instrText>
        </w:r>
        <w:r>
          <w:fldChar w:fldCharType="separate"/>
        </w:r>
        <w:r>
          <w:rPr>
            <w:noProof/>
          </w:rPr>
          <w:t>160</w:t>
        </w:r>
        <w:r>
          <w:rPr>
            <w:noProof/>
          </w:rPr>
          <w:fldChar w:fldCharType="end"/>
        </w:r>
      </w:p>
    </w:sdtContent>
  </w:sdt>
  <w:p w14:paraId="644A611E" w14:textId="77777777" w:rsidR="00B97F76" w:rsidRDefault="00B97F76">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D63C8" w14:textId="77777777" w:rsidR="009A00F3" w:rsidRDefault="009A00F3">
      <w:pPr>
        <w:spacing w:before="0" w:after="0"/>
      </w:pPr>
      <w:r>
        <w:separator/>
      </w:r>
    </w:p>
  </w:footnote>
  <w:footnote w:type="continuationSeparator" w:id="0">
    <w:p w14:paraId="7D10BB06" w14:textId="77777777" w:rsidR="009A00F3" w:rsidRDefault="009A00F3">
      <w:pPr>
        <w:spacing w:before="0" w:after="0"/>
      </w:pPr>
      <w:r>
        <w:continuationSeparator/>
      </w:r>
    </w:p>
  </w:footnote>
  <w:footnote w:id="1">
    <w:p w14:paraId="1DD7D7B3" w14:textId="75246051" w:rsidR="00B603D5" w:rsidRDefault="00B97F76" w:rsidP="00601917">
      <w:pPr>
        <w:pStyle w:val="Tekstprzypisudolnego"/>
      </w:pPr>
      <w:r>
        <w:rPr>
          <w:rStyle w:val="Odwoanieprzypisudolnego"/>
        </w:rPr>
        <w:footnoteRef/>
      </w:r>
      <w:r>
        <w:t xml:space="preserve"> Z wyjątkiem celu szczegółowego określonego w art. 4 ust. 1 lit. c)</w:t>
      </w:r>
      <w:r w:rsidR="00B603D5">
        <w:t xml:space="preserve"> </w:t>
      </w:r>
      <w:proofErr w:type="spellStart"/>
      <w:r w:rsidR="00B603D5">
        <w:t>ppkt</w:t>
      </w:r>
      <w:proofErr w:type="spellEnd"/>
      <w:r w:rsidR="00B603D5">
        <w:t xml:space="preserve"> (vii) rozporządzenia EFS+</w:t>
      </w:r>
      <w:r w:rsidR="00601917">
        <w:t>,</w:t>
      </w:r>
    </w:p>
  </w:footnote>
  <w:footnote w:id="2">
    <w:p w14:paraId="4BCDC763" w14:textId="631D57EF" w:rsidR="00B97F76" w:rsidRDefault="00DB4DDC" w:rsidP="00426E17">
      <w:pPr>
        <w:pStyle w:val="Tekstprzypisudolnego"/>
        <w:ind w:left="0" w:firstLine="0"/>
      </w:pPr>
      <w:r>
        <w:t>3 Przed przeglądem śródokresowym w 2025 r. w przypadku EFRR, EFS + oraz Funduszu Spójności, podział na lata tylko w przedziale 2021–2025.</w:t>
      </w:r>
      <w:r w:rsidR="00B97F76">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B2654F3"/>
    <w:multiLevelType w:val="hybridMultilevel"/>
    <w:tmpl w:val="666495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ED43E8"/>
    <w:multiLevelType w:val="hybridMultilevel"/>
    <w:tmpl w:val="9AE86744"/>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8873ED"/>
    <w:multiLevelType w:val="hybridMultilevel"/>
    <w:tmpl w:val="56CEA4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3A4615"/>
    <w:multiLevelType w:val="multilevel"/>
    <w:tmpl w:val="E248887C"/>
    <w:lvl w:ilvl="0">
      <w:start w:val="1"/>
      <w:numFmt w:val="decimal"/>
      <w:lvlText w:val="%1."/>
      <w:lvlJc w:val="left"/>
      <w:pPr>
        <w:ind w:left="502" w:hanging="360"/>
      </w:pPr>
      <w:rPr>
        <w:i w:val="0"/>
      </w:rPr>
    </w:lvl>
    <w:lvl w:ilvl="1">
      <w:start w:val="1"/>
      <w:numFmt w:val="decimal"/>
      <w:isLgl/>
      <w:lvlText w:val="%1.%2."/>
      <w:lvlJc w:val="left"/>
      <w:pPr>
        <w:ind w:left="787" w:hanging="645"/>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862" w:hanging="72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222" w:hanging="1080"/>
      </w:pPr>
      <w:rPr>
        <w:rFonts w:hint="default"/>
        <w:b/>
      </w:rPr>
    </w:lvl>
    <w:lvl w:ilvl="6">
      <w:start w:val="1"/>
      <w:numFmt w:val="decimal"/>
      <w:isLgl/>
      <w:lvlText w:val="%1.%2.%3.%4.%5.%6.%7."/>
      <w:lvlJc w:val="left"/>
      <w:pPr>
        <w:ind w:left="1582" w:hanging="1440"/>
      </w:pPr>
      <w:rPr>
        <w:rFonts w:hint="default"/>
        <w:b/>
      </w:rPr>
    </w:lvl>
    <w:lvl w:ilvl="7">
      <w:start w:val="1"/>
      <w:numFmt w:val="decimal"/>
      <w:isLgl/>
      <w:lvlText w:val="%1.%2.%3.%4.%5.%6.%7.%8."/>
      <w:lvlJc w:val="left"/>
      <w:pPr>
        <w:ind w:left="1582" w:hanging="1440"/>
      </w:pPr>
      <w:rPr>
        <w:rFonts w:hint="default"/>
        <w:b/>
      </w:rPr>
    </w:lvl>
    <w:lvl w:ilvl="8">
      <w:start w:val="1"/>
      <w:numFmt w:val="decimal"/>
      <w:isLgl/>
      <w:lvlText w:val="%1.%2.%3.%4.%5.%6.%7.%8.%9."/>
      <w:lvlJc w:val="left"/>
      <w:pPr>
        <w:ind w:left="1942" w:hanging="1800"/>
      </w:pPr>
      <w:rPr>
        <w:rFonts w:hint="default"/>
        <w:b/>
      </w:rPr>
    </w:lvl>
  </w:abstractNum>
  <w:abstractNum w:abstractNumId="13" w15:restartNumberingAfterBreak="0">
    <w:nsid w:val="229E2E1B"/>
    <w:multiLevelType w:val="hybridMultilevel"/>
    <w:tmpl w:val="EE4424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A00D20"/>
    <w:multiLevelType w:val="hybridMultilevel"/>
    <w:tmpl w:val="49FCC50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8" w15:restartNumberingAfterBreak="0">
    <w:nsid w:val="2D4B46DE"/>
    <w:multiLevelType w:val="hybridMultilevel"/>
    <w:tmpl w:val="EDD20F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E93063D"/>
    <w:multiLevelType w:val="hybridMultilevel"/>
    <w:tmpl w:val="F4645DA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F1D732F"/>
    <w:multiLevelType w:val="hybridMultilevel"/>
    <w:tmpl w:val="2782F0C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4" w15:restartNumberingAfterBreak="0">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A432656"/>
    <w:multiLevelType w:val="multilevel"/>
    <w:tmpl w:val="AC885D7A"/>
    <w:lvl w:ilvl="0">
      <w:start w:val="1"/>
      <w:numFmt w:val="decimal"/>
      <w:pStyle w:val="Nagwek1"/>
      <w:lvlText w:val="%1."/>
      <w:lvlJc w:val="left"/>
      <w:pPr>
        <w:tabs>
          <w:tab w:val="num" w:pos="480"/>
        </w:tabs>
        <w:ind w:left="480" w:hanging="480"/>
      </w:pPr>
    </w:lvl>
    <w:lvl w:ilvl="1">
      <w:start w:val="1"/>
      <w:numFmt w:val="decimal"/>
      <w:pStyle w:val="Nagwek2"/>
      <w:lvlText w:val="%1.%2."/>
      <w:lvlJc w:val="left"/>
      <w:pPr>
        <w:tabs>
          <w:tab w:val="num" w:pos="1080"/>
        </w:tabs>
        <w:ind w:left="1080" w:hanging="600"/>
      </w:pPr>
    </w:lvl>
    <w:lvl w:ilvl="2">
      <w:start w:val="1"/>
      <w:numFmt w:val="decimal"/>
      <w:pStyle w:val="Nagwek3"/>
      <w:lvlText w:val="%1.%2.%3."/>
      <w:lvlJc w:val="left"/>
      <w:pPr>
        <w:tabs>
          <w:tab w:val="num" w:pos="1920"/>
        </w:tabs>
        <w:ind w:left="1920" w:hanging="840"/>
      </w:pPr>
    </w:lvl>
    <w:lvl w:ilvl="3">
      <w:start w:val="1"/>
      <w:numFmt w:val="decimal"/>
      <w:pStyle w:val="Nagwek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A6B1FB0"/>
    <w:multiLevelType w:val="hybridMultilevel"/>
    <w:tmpl w:val="B1021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1" w15:restartNumberingAfterBreak="0">
    <w:nsid w:val="57145BB7"/>
    <w:multiLevelType w:val="hybridMultilevel"/>
    <w:tmpl w:val="928A64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A886836"/>
    <w:multiLevelType w:val="hybridMultilevel"/>
    <w:tmpl w:val="3D0C67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65D7489A"/>
    <w:multiLevelType w:val="hybridMultilevel"/>
    <w:tmpl w:val="132A9D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6E742E9A"/>
    <w:multiLevelType w:val="hybridMultilevel"/>
    <w:tmpl w:val="12A82BB6"/>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3"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6992FFB"/>
    <w:multiLevelType w:val="hybridMultilevel"/>
    <w:tmpl w:val="957C1D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211290"/>
    <w:multiLevelType w:val="hybridMultilevel"/>
    <w:tmpl w:val="A7DAEF3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7" w15:restartNumberingAfterBreak="0">
    <w:nsid w:val="7D7E316D"/>
    <w:multiLevelType w:val="hybridMultilevel"/>
    <w:tmpl w:val="DFBA7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28"/>
  </w:num>
  <w:num w:numId="3">
    <w:abstractNumId w:val="43"/>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2"/>
  </w:num>
  <w:num w:numId="9">
    <w:abstractNumId w:val="1"/>
  </w:num>
  <w:num w:numId="10">
    <w:abstractNumId w:val="0"/>
  </w:num>
  <w:num w:numId="11">
    <w:abstractNumId w:val="37"/>
  </w:num>
  <w:num w:numId="12">
    <w:abstractNumId w:val="39"/>
  </w:num>
  <w:num w:numId="13">
    <w:abstractNumId w:val="38"/>
  </w:num>
  <w:num w:numId="14">
    <w:abstractNumId w:val="41"/>
  </w:num>
  <w:num w:numId="15">
    <w:abstractNumId w:val="15"/>
  </w:num>
  <w:num w:numId="16">
    <w:abstractNumId w:val="22"/>
  </w:num>
  <w:num w:numId="17">
    <w:abstractNumId w:val="26"/>
  </w:num>
  <w:num w:numId="18">
    <w:abstractNumId w:val="24"/>
  </w:num>
  <w:num w:numId="19">
    <w:abstractNumId w:val="6"/>
  </w:num>
  <w:num w:numId="20">
    <w:abstractNumId w:val="27"/>
  </w:num>
  <w:num w:numId="21">
    <w:abstractNumId w:val="9"/>
  </w:num>
  <w:num w:numId="22">
    <w:abstractNumId w:val="25"/>
    <w:lvlOverride w:ilvl="0">
      <w:startOverride w:val="1"/>
    </w:lvlOverride>
  </w:num>
  <w:num w:numId="23">
    <w:abstractNumId w:val="35"/>
    <w:lvlOverride w:ilvl="0">
      <w:startOverride w:val="1"/>
    </w:lvlOverride>
  </w:num>
  <w:num w:numId="24">
    <w:abstractNumId w:val="21"/>
  </w:num>
  <w:num w:numId="25">
    <w:abstractNumId w:val="40"/>
  </w:num>
  <w:num w:numId="26">
    <w:abstractNumId w:val="17"/>
  </w:num>
  <w:num w:numId="27">
    <w:abstractNumId w:val="23"/>
  </w:num>
  <w:num w:numId="28">
    <w:abstractNumId w:val="33"/>
  </w:num>
  <w:num w:numId="29">
    <w:abstractNumId w:val="34"/>
  </w:num>
  <w:num w:numId="30">
    <w:abstractNumId w:val="16"/>
  </w:num>
  <w:num w:numId="31">
    <w:abstractNumId w:val="30"/>
  </w:num>
  <w:num w:numId="32">
    <w:abstractNumId w:val="46"/>
  </w:num>
  <w:num w:numId="33">
    <w:abstractNumId w:val="20"/>
  </w:num>
  <w:num w:numId="34">
    <w:abstractNumId w:val="29"/>
  </w:num>
  <w:num w:numId="35">
    <w:abstractNumId w:val="18"/>
  </w:num>
  <w:num w:numId="36">
    <w:abstractNumId w:val="36"/>
  </w:num>
  <w:num w:numId="37">
    <w:abstractNumId w:val="44"/>
  </w:num>
  <w:num w:numId="38">
    <w:abstractNumId w:val="7"/>
  </w:num>
  <w:num w:numId="39">
    <w:abstractNumId w:val="31"/>
  </w:num>
  <w:num w:numId="40">
    <w:abstractNumId w:val="11"/>
  </w:num>
  <w:num w:numId="41">
    <w:abstractNumId w:val="42"/>
  </w:num>
  <w:num w:numId="42">
    <w:abstractNumId w:val="13"/>
  </w:num>
  <w:num w:numId="43">
    <w:abstractNumId w:val="32"/>
  </w:num>
  <w:num w:numId="44">
    <w:abstractNumId w:val="14"/>
  </w:num>
  <w:num w:numId="45">
    <w:abstractNumId w:val="19"/>
  </w:num>
  <w:num w:numId="46">
    <w:abstractNumId w:val="47"/>
  </w:num>
  <w:num w:numId="47">
    <w:abstractNumId w:val="8"/>
  </w:num>
  <w:num w:numId="48">
    <w:abstractNumId w:val="4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Status" w:val="Green"/>
    <w:docVar w:name="LW_ACCOMPAGNANT.CP" w:val="do"/>
    <w:docVar w:name="LW_ANNEX_NBR_FIRST" w:val="1"/>
    <w:docVar w:name="LW_ANNEX_NBR_LAST" w:val="22"/>
    <w:docVar w:name="LW_ANNEX_UNIQUE" w:val="0"/>
    <w:docVar w:name="LW_CORRIGENDUM" w:val="&lt;UNUSED&gt;"/>
    <w:docVar w:name="LW_COVERPAGE_EXISTS" w:val="True"/>
    <w:docVar w:name="LW_COVERPAGE_GUID" w:val="229F5C03-2B36-4215-B067-F0B66BFF43C8"/>
    <w:docVar w:name="LW_COVERPAGE_TYPE" w:val="1"/>
    <w:docVar w:name="LW_CROSSREFERENCE" w:val="&lt;UNUSED&gt;"/>
    <w:docVar w:name="LW_DocType" w:val="NORMAL"/>
    <w:docVar w:name="LW_EMISSION" w:val="29.5.2018"/>
    <w:docVar w:name="LW_EMISSION_ISODATE" w:val="2018-05-29"/>
    <w:docVar w:name="LW_EMISSION_LOCATION" w:val="STR"/>
    <w:docVar w:name="LW_EMISSION_PREFIX" w:val="Strasburg, dnia "/>
    <w:docVar w:name="LW_EMISSION_SUFFIX" w:val="r."/>
    <w:docVar w:name="LW_ID_DOCTYPE_NONLW" w:val="CP-036"/>
    <w:docVar w:name="LW_LANGUE" w:val="PL"/>
    <w:docVar w:name="LW_LEVEL_OF_SENSITIVITY" w:val="Standard treatment"/>
    <w:docVar w:name="LW_NOM.INST" w:val="KOMISJA EUROPEJSKA"/>
    <w:docVar w:name="LW_NOM.INST_JOINTDOC" w:val="&lt;EMPTY&gt;"/>
    <w:docVar w:name="LW_OBJETACTEPRINCIPAL.CP" w:val="ustanawiaj\u261?cego wspólne przepisy dotycz\u261?ce Europejskiego Funduszu Rozwoju Regionalnego, Europejskiego Funduszu Spo\u322?ecznego Plus, Funduszu Spójno\u347?ci i Europejskiego Funduszu Morskiego i Rybackiego, a tak\u380?e przepisy finansowe na potrzeby tych funduszy oraz na potrzeby Funduszu Azylu i Migracji, Funduszu Bezpiecze\u324?stwa Wewn\u281?trznego i Instrumentu na rzecz Zarz\u261?dzania Granicami i Wiz"/>
    <w:docVar w:name="LW_PART_NBR" w:val="&lt;UNUSED&gt;"/>
    <w:docVar w:name="LW_PART_NBR_TOTAL" w:val="&lt;UNUSED&gt;"/>
    <w:docVar w:name="LW_REF.INST.NEW" w:val="COM"/>
    <w:docVar w:name="LW_REF.INST.NEW_ADOPTED" w:val="final"/>
    <w:docVar w:name="LW_REF.INST.NEW_TEXT" w:val="(2018) 375"/>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lt;UNUSED&gt;"/>
    <w:docVar w:name="LW_TYPE.DOC.CP" w:val="ZA\u321?\u260?CZNIKI_x000b_"/>
    <w:docVar w:name="LW_TYPEACTEPRINCIPAL.CP" w:val="wniosku dotycz\u261?cego_x000b__x000b_ROZPORZ\u260?DZENIA PARLAMENTU EUROPEJSKIEGO I RADY"/>
  </w:docVars>
  <w:rsids>
    <w:rsidRoot w:val="006B72A4"/>
    <w:rsid w:val="00004CF4"/>
    <w:rsid w:val="0000615B"/>
    <w:rsid w:val="00020989"/>
    <w:rsid w:val="00030E6C"/>
    <w:rsid w:val="00035647"/>
    <w:rsid w:val="00042B04"/>
    <w:rsid w:val="00045D3C"/>
    <w:rsid w:val="00050E44"/>
    <w:rsid w:val="00063861"/>
    <w:rsid w:val="00067B9F"/>
    <w:rsid w:val="00081FBF"/>
    <w:rsid w:val="000927B5"/>
    <w:rsid w:val="00093453"/>
    <w:rsid w:val="000A51F8"/>
    <w:rsid w:val="000D61E6"/>
    <w:rsid w:val="000E7BA4"/>
    <w:rsid w:val="000F4BAA"/>
    <w:rsid w:val="00101503"/>
    <w:rsid w:val="00106892"/>
    <w:rsid w:val="0010737C"/>
    <w:rsid w:val="001075D1"/>
    <w:rsid w:val="00110B2A"/>
    <w:rsid w:val="00126FEA"/>
    <w:rsid w:val="00137A6D"/>
    <w:rsid w:val="00164492"/>
    <w:rsid w:val="00164B4D"/>
    <w:rsid w:val="0016534E"/>
    <w:rsid w:val="00175F2F"/>
    <w:rsid w:val="001771DB"/>
    <w:rsid w:val="00181E4B"/>
    <w:rsid w:val="001A0CF0"/>
    <w:rsid w:val="001B2458"/>
    <w:rsid w:val="001B5177"/>
    <w:rsid w:val="001B66AB"/>
    <w:rsid w:val="001D53EA"/>
    <w:rsid w:val="001D79A8"/>
    <w:rsid w:val="001E52F0"/>
    <w:rsid w:val="001E744D"/>
    <w:rsid w:val="001F02CA"/>
    <w:rsid w:val="001F4F22"/>
    <w:rsid w:val="0020576B"/>
    <w:rsid w:val="00205CB1"/>
    <w:rsid w:val="00215053"/>
    <w:rsid w:val="002151B0"/>
    <w:rsid w:val="00233211"/>
    <w:rsid w:val="00236CBA"/>
    <w:rsid w:val="00257188"/>
    <w:rsid w:val="00257E8C"/>
    <w:rsid w:val="00257F2C"/>
    <w:rsid w:val="00263759"/>
    <w:rsid w:val="00265CA1"/>
    <w:rsid w:val="002660B1"/>
    <w:rsid w:val="00270DA0"/>
    <w:rsid w:val="00275D46"/>
    <w:rsid w:val="00291D44"/>
    <w:rsid w:val="00296751"/>
    <w:rsid w:val="002A119A"/>
    <w:rsid w:val="002A4991"/>
    <w:rsid w:val="002A49AC"/>
    <w:rsid w:val="002B088E"/>
    <w:rsid w:val="002B2887"/>
    <w:rsid w:val="002B29D6"/>
    <w:rsid w:val="002B36C4"/>
    <w:rsid w:val="002B3A63"/>
    <w:rsid w:val="002C431F"/>
    <w:rsid w:val="002E4DA1"/>
    <w:rsid w:val="002F090C"/>
    <w:rsid w:val="002F1009"/>
    <w:rsid w:val="002F3218"/>
    <w:rsid w:val="003012C5"/>
    <w:rsid w:val="0030249F"/>
    <w:rsid w:val="00304000"/>
    <w:rsid w:val="00305AEE"/>
    <w:rsid w:val="0030787A"/>
    <w:rsid w:val="00311DB8"/>
    <w:rsid w:val="0031367C"/>
    <w:rsid w:val="00324ED0"/>
    <w:rsid w:val="00356C12"/>
    <w:rsid w:val="003607B4"/>
    <w:rsid w:val="0036219F"/>
    <w:rsid w:val="00364E48"/>
    <w:rsid w:val="00366172"/>
    <w:rsid w:val="00375AC0"/>
    <w:rsid w:val="0038632C"/>
    <w:rsid w:val="00396F17"/>
    <w:rsid w:val="003A0730"/>
    <w:rsid w:val="003B1883"/>
    <w:rsid w:val="003B59DC"/>
    <w:rsid w:val="003C1E09"/>
    <w:rsid w:val="003C4410"/>
    <w:rsid w:val="003C6181"/>
    <w:rsid w:val="003C79DA"/>
    <w:rsid w:val="003C7FFE"/>
    <w:rsid w:val="003D6BE8"/>
    <w:rsid w:val="003E39EE"/>
    <w:rsid w:val="003E3D64"/>
    <w:rsid w:val="003E58BE"/>
    <w:rsid w:val="004039CC"/>
    <w:rsid w:val="004066A0"/>
    <w:rsid w:val="00416CDD"/>
    <w:rsid w:val="00421A44"/>
    <w:rsid w:val="0042275E"/>
    <w:rsid w:val="00426E17"/>
    <w:rsid w:val="00427D12"/>
    <w:rsid w:val="0043453C"/>
    <w:rsid w:val="004368C8"/>
    <w:rsid w:val="0044296B"/>
    <w:rsid w:val="00444C15"/>
    <w:rsid w:val="00444D83"/>
    <w:rsid w:val="0044684A"/>
    <w:rsid w:val="00450AA5"/>
    <w:rsid w:val="00451A78"/>
    <w:rsid w:val="0045781D"/>
    <w:rsid w:val="00460B64"/>
    <w:rsid w:val="004641EA"/>
    <w:rsid w:val="004654EF"/>
    <w:rsid w:val="00467B68"/>
    <w:rsid w:val="004739C7"/>
    <w:rsid w:val="0047715A"/>
    <w:rsid w:val="00477621"/>
    <w:rsid w:val="00477725"/>
    <w:rsid w:val="00485432"/>
    <w:rsid w:val="004854F7"/>
    <w:rsid w:val="004938C4"/>
    <w:rsid w:val="00494B8B"/>
    <w:rsid w:val="004962A7"/>
    <w:rsid w:val="00496425"/>
    <w:rsid w:val="004A0E9A"/>
    <w:rsid w:val="004B03B7"/>
    <w:rsid w:val="004C2FFF"/>
    <w:rsid w:val="004C5F02"/>
    <w:rsid w:val="004D0D28"/>
    <w:rsid w:val="004D1D60"/>
    <w:rsid w:val="004E15B3"/>
    <w:rsid w:val="004E5FBD"/>
    <w:rsid w:val="004F5053"/>
    <w:rsid w:val="0050280A"/>
    <w:rsid w:val="00507F23"/>
    <w:rsid w:val="005140A5"/>
    <w:rsid w:val="0052247A"/>
    <w:rsid w:val="00527D4D"/>
    <w:rsid w:val="0053076B"/>
    <w:rsid w:val="00535A22"/>
    <w:rsid w:val="0056556C"/>
    <w:rsid w:val="00570BE2"/>
    <w:rsid w:val="005713CC"/>
    <w:rsid w:val="0057689C"/>
    <w:rsid w:val="00585522"/>
    <w:rsid w:val="005A6A02"/>
    <w:rsid w:val="005A7346"/>
    <w:rsid w:val="005B131C"/>
    <w:rsid w:val="005C61CB"/>
    <w:rsid w:val="005D6B15"/>
    <w:rsid w:val="005E2911"/>
    <w:rsid w:val="005E5451"/>
    <w:rsid w:val="005E609C"/>
    <w:rsid w:val="005F151F"/>
    <w:rsid w:val="005F55E3"/>
    <w:rsid w:val="00600016"/>
    <w:rsid w:val="00601917"/>
    <w:rsid w:val="00626AAC"/>
    <w:rsid w:val="00634ACE"/>
    <w:rsid w:val="006455E4"/>
    <w:rsid w:val="00652337"/>
    <w:rsid w:val="00652392"/>
    <w:rsid w:val="00654487"/>
    <w:rsid w:val="006671A1"/>
    <w:rsid w:val="0066786D"/>
    <w:rsid w:val="00670B41"/>
    <w:rsid w:val="00682752"/>
    <w:rsid w:val="00683AC1"/>
    <w:rsid w:val="00687105"/>
    <w:rsid w:val="006B4565"/>
    <w:rsid w:val="006B72A4"/>
    <w:rsid w:val="006C68CE"/>
    <w:rsid w:val="006E535B"/>
    <w:rsid w:val="006E5E08"/>
    <w:rsid w:val="006E6BAA"/>
    <w:rsid w:val="006F120F"/>
    <w:rsid w:val="006F487E"/>
    <w:rsid w:val="00706E59"/>
    <w:rsid w:val="00713A64"/>
    <w:rsid w:val="0071419F"/>
    <w:rsid w:val="00717799"/>
    <w:rsid w:val="00720CDF"/>
    <w:rsid w:val="00723DF6"/>
    <w:rsid w:val="00726E7F"/>
    <w:rsid w:val="007320E9"/>
    <w:rsid w:val="00732FEA"/>
    <w:rsid w:val="00740375"/>
    <w:rsid w:val="00746607"/>
    <w:rsid w:val="00751BB4"/>
    <w:rsid w:val="0075710F"/>
    <w:rsid w:val="007713C2"/>
    <w:rsid w:val="00797770"/>
    <w:rsid w:val="00797EB4"/>
    <w:rsid w:val="007A5C07"/>
    <w:rsid w:val="007A6804"/>
    <w:rsid w:val="007B6E25"/>
    <w:rsid w:val="007C2660"/>
    <w:rsid w:val="007D4131"/>
    <w:rsid w:val="007F217A"/>
    <w:rsid w:val="007F2B28"/>
    <w:rsid w:val="007F2BBB"/>
    <w:rsid w:val="0080191E"/>
    <w:rsid w:val="0080784D"/>
    <w:rsid w:val="0081492D"/>
    <w:rsid w:val="008247CC"/>
    <w:rsid w:val="00826AB6"/>
    <w:rsid w:val="00826FF8"/>
    <w:rsid w:val="0085042C"/>
    <w:rsid w:val="008512BB"/>
    <w:rsid w:val="008513D8"/>
    <w:rsid w:val="00856637"/>
    <w:rsid w:val="00865875"/>
    <w:rsid w:val="00870997"/>
    <w:rsid w:val="00875897"/>
    <w:rsid w:val="00886AF6"/>
    <w:rsid w:val="008A0C81"/>
    <w:rsid w:val="008B2D5E"/>
    <w:rsid w:val="008B4DE3"/>
    <w:rsid w:val="008B5414"/>
    <w:rsid w:val="008C3398"/>
    <w:rsid w:val="008C6208"/>
    <w:rsid w:val="008C7660"/>
    <w:rsid w:val="008E52DF"/>
    <w:rsid w:val="00904359"/>
    <w:rsid w:val="00912318"/>
    <w:rsid w:val="00913A00"/>
    <w:rsid w:val="00922C1A"/>
    <w:rsid w:val="00952C18"/>
    <w:rsid w:val="00955106"/>
    <w:rsid w:val="00955301"/>
    <w:rsid w:val="009553FD"/>
    <w:rsid w:val="0096180F"/>
    <w:rsid w:val="00965741"/>
    <w:rsid w:val="009664C8"/>
    <w:rsid w:val="00967611"/>
    <w:rsid w:val="00996A87"/>
    <w:rsid w:val="009A00F3"/>
    <w:rsid w:val="009A3509"/>
    <w:rsid w:val="009A4DFE"/>
    <w:rsid w:val="009A7B9D"/>
    <w:rsid w:val="009B04BE"/>
    <w:rsid w:val="009B4D63"/>
    <w:rsid w:val="009C6812"/>
    <w:rsid w:val="009D2CD5"/>
    <w:rsid w:val="009E68F1"/>
    <w:rsid w:val="009F200B"/>
    <w:rsid w:val="009F38D0"/>
    <w:rsid w:val="009F4A82"/>
    <w:rsid w:val="009F7E34"/>
    <w:rsid w:val="00A02BD6"/>
    <w:rsid w:val="00A032F8"/>
    <w:rsid w:val="00A06FE0"/>
    <w:rsid w:val="00A10398"/>
    <w:rsid w:val="00A25CCA"/>
    <w:rsid w:val="00A26631"/>
    <w:rsid w:val="00A27D31"/>
    <w:rsid w:val="00A301A5"/>
    <w:rsid w:val="00A412C2"/>
    <w:rsid w:val="00A541D4"/>
    <w:rsid w:val="00A55602"/>
    <w:rsid w:val="00A64D37"/>
    <w:rsid w:val="00A7032C"/>
    <w:rsid w:val="00A93B03"/>
    <w:rsid w:val="00AA74F6"/>
    <w:rsid w:val="00AB22B2"/>
    <w:rsid w:val="00AC7CA7"/>
    <w:rsid w:val="00AD4522"/>
    <w:rsid w:val="00AE0F89"/>
    <w:rsid w:val="00AE1E6F"/>
    <w:rsid w:val="00AE1F03"/>
    <w:rsid w:val="00AE63BD"/>
    <w:rsid w:val="00AE72DD"/>
    <w:rsid w:val="00AF39B1"/>
    <w:rsid w:val="00AF7BAE"/>
    <w:rsid w:val="00B06D06"/>
    <w:rsid w:val="00B118B6"/>
    <w:rsid w:val="00B12F98"/>
    <w:rsid w:val="00B167E6"/>
    <w:rsid w:val="00B177CF"/>
    <w:rsid w:val="00B20A0D"/>
    <w:rsid w:val="00B21913"/>
    <w:rsid w:val="00B34381"/>
    <w:rsid w:val="00B40AC7"/>
    <w:rsid w:val="00B43559"/>
    <w:rsid w:val="00B52589"/>
    <w:rsid w:val="00B54170"/>
    <w:rsid w:val="00B54ACB"/>
    <w:rsid w:val="00B56BFA"/>
    <w:rsid w:val="00B603D5"/>
    <w:rsid w:val="00B61066"/>
    <w:rsid w:val="00B6314E"/>
    <w:rsid w:val="00B73279"/>
    <w:rsid w:val="00B749EE"/>
    <w:rsid w:val="00B83328"/>
    <w:rsid w:val="00B92C05"/>
    <w:rsid w:val="00B96794"/>
    <w:rsid w:val="00B97F76"/>
    <w:rsid w:val="00BA48A3"/>
    <w:rsid w:val="00BB44FB"/>
    <w:rsid w:val="00BC5A29"/>
    <w:rsid w:val="00BC78D7"/>
    <w:rsid w:val="00BC7CBE"/>
    <w:rsid w:val="00BE5B89"/>
    <w:rsid w:val="00BF2369"/>
    <w:rsid w:val="00BF6302"/>
    <w:rsid w:val="00C07609"/>
    <w:rsid w:val="00C12AB5"/>
    <w:rsid w:val="00C14437"/>
    <w:rsid w:val="00C20EF8"/>
    <w:rsid w:val="00C36F32"/>
    <w:rsid w:val="00C4243F"/>
    <w:rsid w:val="00C47278"/>
    <w:rsid w:val="00C61218"/>
    <w:rsid w:val="00C64619"/>
    <w:rsid w:val="00C77CA5"/>
    <w:rsid w:val="00C8033B"/>
    <w:rsid w:val="00C82FF0"/>
    <w:rsid w:val="00C9402F"/>
    <w:rsid w:val="00C967FD"/>
    <w:rsid w:val="00CA1EDC"/>
    <w:rsid w:val="00CA2F72"/>
    <w:rsid w:val="00CA7EA2"/>
    <w:rsid w:val="00CB2338"/>
    <w:rsid w:val="00CB4140"/>
    <w:rsid w:val="00CC10C7"/>
    <w:rsid w:val="00CC4A22"/>
    <w:rsid w:val="00CC7D19"/>
    <w:rsid w:val="00CD6105"/>
    <w:rsid w:val="00D05006"/>
    <w:rsid w:val="00D0612D"/>
    <w:rsid w:val="00D142DE"/>
    <w:rsid w:val="00D15152"/>
    <w:rsid w:val="00D158B8"/>
    <w:rsid w:val="00D218E0"/>
    <w:rsid w:val="00D23241"/>
    <w:rsid w:val="00D45B7B"/>
    <w:rsid w:val="00D51990"/>
    <w:rsid w:val="00D52FD6"/>
    <w:rsid w:val="00D53A71"/>
    <w:rsid w:val="00D564F4"/>
    <w:rsid w:val="00D65365"/>
    <w:rsid w:val="00D7349F"/>
    <w:rsid w:val="00D80293"/>
    <w:rsid w:val="00D8051D"/>
    <w:rsid w:val="00D87719"/>
    <w:rsid w:val="00D968B5"/>
    <w:rsid w:val="00DB4DDC"/>
    <w:rsid w:val="00DB5AC1"/>
    <w:rsid w:val="00DB7EDA"/>
    <w:rsid w:val="00DC325A"/>
    <w:rsid w:val="00DC77B1"/>
    <w:rsid w:val="00DD054A"/>
    <w:rsid w:val="00DD2DF1"/>
    <w:rsid w:val="00DE0E2E"/>
    <w:rsid w:val="00DF6A2A"/>
    <w:rsid w:val="00E026A3"/>
    <w:rsid w:val="00E139C9"/>
    <w:rsid w:val="00E206C0"/>
    <w:rsid w:val="00E2785D"/>
    <w:rsid w:val="00E32465"/>
    <w:rsid w:val="00E36337"/>
    <w:rsid w:val="00E41096"/>
    <w:rsid w:val="00E42311"/>
    <w:rsid w:val="00E429BC"/>
    <w:rsid w:val="00E5025D"/>
    <w:rsid w:val="00E52D36"/>
    <w:rsid w:val="00E53F0A"/>
    <w:rsid w:val="00E540B1"/>
    <w:rsid w:val="00E60267"/>
    <w:rsid w:val="00E62A77"/>
    <w:rsid w:val="00E65820"/>
    <w:rsid w:val="00E66810"/>
    <w:rsid w:val="00E73436"/>
    <w:rsid w:val="00E7400F"/>
    <w:rsid w:val="00E87DC7"/>
    <w:rsid w:val="00E905C8"/>
    <w:rsid w:val="00E93DAC"/>
    <w:rsid w:val="00EA11BB"/>
    <w:rsid w:val="00EA1444"/>
    <w:rsid w:val="00EA2D74"/>
    <w:rsid w:val="00EA38AC"/>
    <w:rsid w:val="00EB4F33"/>
    <w:rsid w:val="00EC4E06"/>
    <w:rsid w:val="00ED655C"/>
    <w:rsid w:val="00EE447C"/>
    <w:rsid w:val="00EE7902"/>
    <w:rsid w:val="00EF7306"/>
    <w:rsid w:val="00F0138F"/>
    <w:rsid w:val="00F134AE"/>
    <w:rsid w:val="00F3143A"/>
    <w:rsid w:val="00F40E17"/>
    <w:rsid w:val="00F4715B"/>
    <w:rsid w:val="00F6112C"/>
    <w:rsid w:val="00F664E7"/>
    <w:rsid w:val="00F7012B"/>
    <w:rsid w:val="00F879DA"/>
    <w:rsid w:val="00FA309F"/>
    <w:rsid w:val="00FA6E29"/>
    <w:rsid w:val="00FB0F8C"/>
    <w:rsid w:val="00FB1A53"/>
    <w:rsid w:val="00FB23D1"/>
    <w:rsid w:val="00FB6465"/>
    <w:rsid w:val="00FB70DB"/>
    <w:rsid w:val="00FC12F4"/>
    <w:rsid w:val="00FC28B5"/>
    <w:rsid w:val="00FD0034"/>
    <w:rsid w:val="00FD0326"/>
    <w:rsid w:val="00FF0A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AE7D1C"/>
  <w15:docId w15:val="{0B841CF9-81DD-46B0-889C-47F51CF52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pl-PL" w:bidi="pl-P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before="120" w:after="120" w:line="240" w:lineRule="auto"/>
      <w:jc w:val="both"/>
    </w:pPr>
    <w:rPr>
      <w:rFonts w:ascii="Times New Roman" w:eastAsia="Calibri" w:hAnsi="Times New Roman" w:cs="Times New Roman"/>
      <w:sz w:val="24"/>
      <w:szCs w:val="20"/>
    </w:rPr>
  </w:style>
  <w:style w:type="paragraph" w:styleId="Nagwek1">
    <w:name w:val="heading 1"/>
    <w:basedOn w:val="Normalny"/>
    <w:next w:val="Normalny"/>
    <w:link w:val="Nagwek1Znak"/>
    <w:uiPriority w:val="9"/>
    <w:qFormat/>
    <w:pPr>
      <w:keepNext/>
      <w:numPr>
        <w:numId w:val="2"/>
      </w:numPr>
      <w:spacing w:before="240" w:after="240"/>
      <w:outlineLvl w:val="0"/>
    </w:pPr>
    <w:rPr>
      <w:rFonts w:eastAsia="Times New Roman"/>
      <w:b/>
      <w:smallCaps/>
    </w:rPr>
  </w:style>
  <w:style w:type="paragraph" w:styleId="Nagwek2">
    <w:name w:val="heading 2"/>
    <w:basedOn w:val="Normalny"/>
    <w:next w:val="Normalny"/>
    <w:link w:val="Nagwek2Znak"/>
    <w:uiPriority w:val="9"/>
    <w:qFormat/>
    <w:pPr>
      <w:keepNext/>
      <w:numPr>
        <w:ilvl w:val="1"/>
        <w:numId w:val="2"/>
      </w:numPr>
      <w:spacing w:before="0" w:after="240"/>
      <w:outlineLvl w:val="1"/>
    </w:pPr>
    <w:rPr>
      <w:rFonts w:eastAsia="Times New Roman"/>
      <w:b/>
    </w:rPr>
  </w:style>
  <w:style w:type="paragraph" w:styleId="Nagwek3">
    <w:name w:val="heading 3"/>
    <w:basedOn w:val="Normalny"/>
    <w:next w:val="Normalny"/>
    <w:link w:val="Nagwek3Znak"/>
    <w:uiPriority w:val="9"/>
    <w:qFormat/>
    <w:pPr>
      <w:keepNext/>
      <w:numPr>
        <w:ilvl w:val="2"/>
        <w:numId w:val="2"/>
      </w:numPr>
      <w:spacing w:before="0" w:after="240"/>
      <w:outlineLvl w:val="2"/>
    </w:pPr>
    <w:rPr>
      <w:rFonts w:eastAsia="Times New Roman"/>
      <w:i/>
    </w:rPr>
  </w:style>
  <w:style w:type="paragraph" w:styleId="Nagwek4">
    <w:name w:val="heading 4"/>
    <w:basedOn w:val="Normalny"/>
    <w:next w:val="Normalny"/>
    <w:link w:val="Nagwek4Znak"/>
    <w:uiPriority w:val="9"/>
    <w:qFormat/>
    <w:pPr>
      <w:keepNext/>
      <w:numPr>
        <w:ilvl w:val="3"/>
        <w:numId w:val="2"/>
      </w:numPr>
      <w:spacing w:before="0" w:after="240"/>
      <w:outlineLvl w:val="3"/>
    </w:pPr>
    <w:rPr>
      <w:rFonts w:eastAsia="Times New Roman"/>
    </w:rPr>
  </w:style>
  <w:style w:type="paragraph" w:styleId="Nagwek5">
    <w:name w:val="heading 5"/>
    <w:basedOn w:val="Normalny"/>
    <w:next w:val="Normalny"/>
    <w:link w:val="Nagwek5Znak"/>
    <w:qFormat/>
    <w:pPr>
      <w:spacing w:before="240" w:after="60"/>
      <w:ind w:left="1008" w:hanging="1008"/>
      <w:outlineLvl w:val="4"/>
    </w:pPr>
    <w:rPr>
      <w:rFonts w:ascii="Arial" w:eastAsia="Times New Roman" w:hAnsi="Arial"/>
      <w:sz w:val="22"/>
      <w:szCs w:val="22"/>
    </w:rPr>
  </w:style>
  <w:style w:type="paragraph" w:styleId="Nagwek6">
    <w:name w:val="heading 6"/>
    <w:basedOn w:val="Normalny"/>
    <w:next w:val="Normalny"/>
    <w:link w:val="Nagwek6Znak"/>
    <w:qFormat/>
    <w:pPr>
      <w:spacing w:before="240" w:after="60"/>
      <w:ind w:left="1152" w:hanging="1152"/>
      <w:outlineLvl w:val="5"/>
    </w:pPr>
    <w:rPr>
      <w:rFonts w:ascii="Arial" w:eastAsia="Times New Roman" w:hAnsi="Arial"/>
      <w:i/>
      <w:sz w:val="22"/>
      <w:szCs w:val="22"/>
    </w:rPr>
  </w:style>
  <w:style w:type="paragraph" w:styleId="Nagwek7">
    <w:name w:val="heading 7"/>
    <w:basedOn w:val="Normalny"/>
    <w:next w:val="Normalny"/>
    <w:link w:val="Nagwek7Znak"/>
    <w:qFormat/>
    <w:pPr>
      <w:spacing w:before="240" w:after="60"/>
      <w:ind w:left="1296" w:hanging="1296"/>
      <w:outlineLvl w:val="6"/>
    </w:pPr>
    <w:rPr>
      <w:rFonts w:ascii="Arial" w:eastAsia="Times New Roman" w:hAnsi="Arial"/>
      <w:sz w:val="20"/>
      <w:szCs w:val="22"/>
    </w:rPr>
  </w:style>
  <w:style w:type="paragraph" w:styleId="Nagwek8">
    <w:name w:val="heading 8"/>
    <w:basedOn w:val="Normalny"/>
    <w:next w:val="Normalny"/>
    <w:link w:val="Nagwek8Znak"/>
    <w:qFormat/>
    <w:pPr>
      <w:spacing w:before="240" w:after="60"/>
      <w:ind w:left="1440" w:hanging="1440"/>
      <w:outlineLvl w:val="7"/>
    </w:pPr>
    <w:rPr>
      <w:rFonts w:ascii="Arial" w:eastAsia="Times New Roman" w:hAnsi="Arial"/>
      <w:i/>
      <w:sz w:val="20"/>
      <w:szCs w:val="22"/>
    </w:rPr>
  </w:style>
  <w:style w:type="paragraph" w:styleId="Nagwek9">
    <w:name w:val="heading 9"/>
    <w:basedOn w:val="Normalny"/>
    <w:next w:val="Normalny"/>
    <w:link w:val="Nagwek9Znak"/>
    <w:qFormat/>
    <w:pPr>
      <w:spacing w:before="240" w:after="60"/>
      <w:ind w:left="1584" w:hanging="1584"/>
      <w:outlineLvl w:val="8"/>
    </w:pPr>
    <w:rPr>
      <w:rFonts w:ascii="Arial" w:eastAsia="Times New Roman" w:hAnsi="Arial"/>
      <w:i/>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Times New Roman" w:eastAsia="Times New Roman" w:hAnsi="Times New Roman" w:cs="Times New Roman"/>
      <w:b/>
      <w:smallCaps/>
      <w:sz w:val="24"/>
      <w:szCs w:val="20"/>
    </w:rPr>
  </w:style>
  <w:style w:type="character" w:customStyle="1" w:styleId="Nagwek2Znak">
    <w:name w:val="Nagłówek 2 Znak"/>
    <w:basedOn w:val="Domylnaczcionkaakapitu"/>
    <w:link w:val="Nagwek2"/>
    <w:uiPriority w:val="9"/>
    <w:rPr>
      <w:rFonts w:ascii="Times New Roman" w:eastAsia="Times New Roman" w:hAnsi="Times New Roman" w:cs="Times New Roman"/>
      <w:b/>
      <w:sz w:val="24"/>
      <w:szCs w:val="20"/>
    </w:rPr>
  </w:style>
  <w:style w:type="character" w:customStyle="1" w:styleId="Nagwek3Znak">
    <w:name w:val="Nagłówek 3 Znak"/>
    <w:basedOn w:val="Domylnaczcionkaakapitu"/>
    <w:link w:val="Nagwek3"/>
    <w:uiPriority w:val="9"/>
    <w:rPr>
      <w:rFonts w:ascii="Times New Roman" w:eastAsia="Times New Roman" w:hAnsi="Times New Roman" w:cs="Times New Roman"/>
      <w:i/>
      <w:sz w:val="24"/>
      <w:szCs w:val="20"/>
    </w:rPr>
  </w:style>
  <w:style w:type="character" w:customStyle="1" w:styleId="Nagwek4Znak">
    <w:name w:val="Nagłówek 4 Znak"/>
    <w:basedOn w:val="Domylnaczcionkaakapitu"/>
    <w:link w:val="Nagwek4"/>
    <w:uiPriority w:val="9"/>
    <w:rPr>
      <w:rFonts w:ascii="Times New Roman" w:eastAsia="Times New Roman" w:hAnsi="Times New Roman" w:cs="Times New Roman"/>
      <w:sz w:val="24"/>
      <w:szCs w:val="20"/>
    </w:rPr>
  </w:style>
  <w:style w:type="character" w:customStyle="1" w:styleId="Nagwek5Znak">
    <w:name w:val="Nagłówek 5 Znak"/>
    <w:basedOn w:val="Domylnaczcionkaakapitu"/>
    <w:link w:val="Nagwek5"/>
    <w:rPr>
      <w:rFonts w:ascii="Arial" w:eastAsia="Times New Roman" w:hAnsi="Arial" w:cs="Times New Roman"/>
      <w:lang w:eastAsia="pl-PL"/>
    </w:rPr>
  </w:style>
  <w:style w:type="character" w:customStyle="1" w:styleId="Nagwek6Znak">
    <w:name w:val="Nagłówek 6 Znak"/>
    <w:basedOn w:val="Domylnaczcionkaakapitu"/>
    <w:link w:val="Nagwek6"/>
    <w:rPr>
      <w:rFonts w:ascii="Arial" w:eastAsia="Times New Roman" w:hAnsi="Arial" w:cs="Times New Roman"/>
      <w:i/>
      <w:lang w:eastAsia="pl-PL"/>
    </w:rPr>
  </w:style>
  <w:style w:type="character" w:customStyle="1" w:styleId="Nagwek7Znak">
    <w:name w:val="Nagłówek 7 Znak"/>
    <w:basedOn w:val="Domylnaczcionkaakapitu"/>
    <w:link w:val="Nagwek7"/>
    <w:rPr>
      <w:rFonts w:ascii="Arial" w:eastAsia="Times New Roman" w:hAnsi="Arial" w:cs="Times New Roman"/>
      <w:sz w:val="20"/>
      <w:lang w:eastAsia="pl-PL"/>
    </w:rPr>
  </w:style>
  <w:style w:type="character" w:customStyle="1" w:styleId="Nagwek8Znak">
    <w:name w:val="Nagłówek 8 Znak"/>
    <w:basedOn w:val="Domylnaczcionkaakapitu"/>
    <w:link w:val="Nagwek8"/>
    <w:rPr>
      <w:rFonts w:ascii="Arial" w:eastAsia="Times New Roman" w:hAnsi="Arial" w:cs="Times New Roman"/>
      <w:i/>
      <w:sz w:val="20"/>
      <w:lang w:eastAsia="pl-PL"/>
    </w:rPr>
  </w:style>
  <w:style w:type="character" w:customStyle="1" w:styleId="Nagwek9Znak">
    <w:name w:val="Nagłówek 9 Znak"/>
    <w:basedOn w:val="Domylnaczcionkaakapitu"/>
    <w:link w:val="Nagwek9"/>
    <w:rPr>
      <w:rFonts w:ascii="Arial" w:eastAsia="Times New Roman" w:hAnsi="Arial" w:cs="Times New Roman"/>
      <w:i/>
      <w:sz w:val="18"/>
      <w:lang w:eastAsia="pl-PL"/>
    </w:rPr>
  </w:style>
  <w:style w:type="paragraph" w:styleId="Nagwek">
    <w:name w:val="header"/>
    <w:basedOn w:val="Normalny"/>
    <w:link w:val="NagwekZnak"/>
    <w:uiPriority w:val="99"/>
    <w:unhideWhenUsed/>
    <w:pPr>
      <w:tabs>
        <w:tab w:val="center" w:pos="4535"/>
        <w:tab w:val="right" w:pos="9071"/>
      </w:tabs>
      <w:spacing w:before="0"/>
    </w:pPr>
    <w:rPr>
      <w:szCs w:val="22"/>
    </w:rPr>
  </w:style>
  <w:style w:type="character" w:customStyle="1" w:styleId="NagwekZnak">
    <w:name w:val="Nagłówek Znak"/>
    <w:basedOn w:val="Domylnaczcionkaakapitu"/>
    <w:link w:val="Nagwek"/>
    <w:uiPriority w:val="99"/>
    <w:rPr>
      <w:rFonts w:ascii="Times New Roman" w:eastAsia="Calibri" w:hAnsi="Times New Roman" w:cs="Times New Roman"/>
      <w:sz w:val="24"/>
    </w:rPr>
  </w:style>
  <w:style w:type="paragraph" w:styleId="Stopka">
    <w:name w:val="footer"/>
    <w:basedOn w:val="Normalny"/>
    <w:link w:val="StopkaZnak"/>
    <w:uiPriority w:val="99"/>
    <w:unhideWhenUsed/>
    <w:pPr>
      <w:tabs>
        <w:tab w:val="center" w:pos="4535"/>
        <w:tab w:val="right" w:pos="9071"/>
        <w:tab w:val="right" w:pos="9921"/>
      </w:tabs>
      <w:spacing w:before="360" w:after="0"/>
      <w:ind w:left="-850" w:right="-850"/>
      <w:jc w:val="left"/>
    </w:pPr>
    <w:rPr>
      <w:szCs w:val="22"/>
    </w:rPr>
  </w:style>
  <w:style w:type="character" w:customStyle="1" w:styleId="StopkaZnak">
    <w:name w:val="Stopka Znak"/>
    <w:basedOn w:val="Domylnaczcionkaakapitu"/>
    <w:link w:val="Stopka"/>
    <w:uiPriority w:val="99"/>
    <w:rPr>
      <w:rFonts w:ascii="Times New Roman" w:eastAsia="Calibri" w:hAnsi="Times New Roman" w:cs="Times New Roman"/>
      <w:sz w:val="24"/>
    </w:rPr>
  </w:style>
  <w:style w:type="paragraph" w:styleId="Tekstprzypisudolnego">
    <w:name w:val="footnote text"/>
    <w:aliases w:val="Schriftart: 9 pt,Schriftart: 10 pt,Schriftart: 8 pt,WB-Fußnotentext,FoodNote,ft,Footnote text,Footnote Text Char Char,Footnote Text Char1 Char Char,Footnote Text Char Char Char Char,fn,f,Char,Voetnoottekst Char,Footnote Text Char1"/>
    <w:basedOn w:val="Normalny"/>
    <w:link w:val="TekstprzypisudolnegoZnak"/>
    <w:uiPriority w:val="99"/>
    <w:unhideWhenUsed/>
    <w:qFormat/>
    <w:pPr>
      <w:spacing w:before="0" w:after="0"/>
      <w:ind w:left="720" w:hanging="720"/>
    </w:pPr>
    <w:rPr>
      <w:sz w:val="20"/>
    </w:rPr>
  </w:style>
  <w:style w:type="character" w:customStyle="1" w:styleId="TekstprzypisudolnegoZnak">
    <w:name w:val="Tekst przypisu dolnego Znak"/>
    <w:aliases w:val="Schriftart: 9 pt Znak,Schriftart: 10 pt Znak,Schriftart: 8 pt Znak,WB-Fußnotentext Znak,FoodNote Znak,ft Znak,Footnote text Znak,Footnote Text Char Char Znak,Footnote Text Char1 Char Char Znak,fn Znak,f Znak,Char Znak"/>
    <w:basedOn w:val="Domylnaczcionkaakapitu"/>
    <w:link w:val="Tekstprzypisudolnego"/>
    <w:uiPriority w:val="99"/>
    <w:rPr>
      <w:rFonts w:ascii="Times New Roman" w:eastAsia="Calibri" w:hAnsi="Times New Roman" w:cs="Times New Roman"/>
      <w:sz w:val="20"/>
      <w:szCs w:val="20"/>
      <w:lang w:eastAsia="pl-PL"/>
    </w:r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stylish"/>
    <w:uiPriority w:val="99"/>
    <w:unhideWhenUsed/>
    <w:qFormat/>
    <w:rPr>
      <w:shd w:val="clear" w:color="auto" w:fill="auto"/>
      <w:vertAlign w:val="superscript"/>
    </w:rPr>
  </w:style>
  <w:style w:type="paragraph" w:customStyle="1" w:styleId="NormalCentered">
    <w:name w:val="Normal Centered"/>
    <w:basedOn w:val="Normalny"/>
    <w:pPr>
      <w:jc w:val="center"/>
    </w:pPr>
  </w:style>
  <w:style w:type="paragraph" w:customStyle="1" w:styleId="Annexetitre">
    <w:name w:val="Annexe titre"/>
    <w:basedOn w:val="Normalny"/>
    <w:next w:val="Normalny"/>
    <w:link w:val="AnnexetitreChar"/>
    <w:pPr>
      <w:jc w:val="center"/>
    </w:pPr>
    <w:rPr>
      <w:b/>
      <w:u w:val="single"/>
    </w:rPr>
  </w:style>
  <w:style w:type="paragraph" w:customStyle="1" w:styleId="Pagedecouverture">
    <w:name w:val="Page de couverture"/>
    <w:basedOn w:val="Normalny"/>
    <w:next w:val="Normalny"/>
    <w:pPr>
      <w:spacing w:before="0" w:after="0"/>
    </w:pPr>
  </w:style>
  <w:style w:type="character" w:customStyle="1" w:styleId="Marker">
    <w:name w:val="Marker"/>
    <w:basedOn w:val="Domylnaczcionkaakapitu"/>
    <w:rPr>
      <w:color w:val="0000FF"/>
      <w:shd w:val="clear" w:color="auto" w:fill="auto"/>
    </w:rPr>
  </w:style>
  <w:style w:type="paragraph" w:customStyle="1" w:styleId="FooterCoverPage">
    <w:name w:val="Footer Cover Page"/>
    <w:basedOn w:val="Normalny"/>
    <w:link w:val="FooterCoverPageChar"/>
    <w:pPr>
      <w:tabs>
        <w:tab w:val="center" w:pos="4535"/>
        <w:tab w:val="right" w:pos="9071"/>
        <w:tab w:val="right" w:pos="9921"/>
      </w:tabs>
      <w:spacing w:before="360" w:after="0"/>
      <w:ind w:left="-850" w:right="-850"/>
      <w:jc w:val="left"/>
    </w:pPr>
  </w:style>
  <w:style w:type="character" w:customStyle="1" w:styleId="AnnexetitreChar">
    <w:name w:val="Annexe titre Char"/>
    <w:basedOn w:val="Domylnaczcionkaakapitu"/>
    <w:link w:val="Annexetitre"/>
    <w:rPr>
      <w:rFonts w:ascii="Times New Roman" w:eastAsia="Calibri" w:hAnsi="Times New Roman" w:cs="Times New Roman"/>
      <w:b/>
      <w:sz w:val="24"/>
      <w:szCs w:val="20"/>
      <w:u w:val="single"/>
      <w:lang w:eastAsia="pl-PL"/>
    </w:rPr>
  </w:style>
  <w:style w:type="character" w:customStyle="1" w:styleId="FooterCoverPageChar">
    <w:name w:val="Footer Cover Page Char"/>
    <w:basedOn w:val="AnnexetitreChar"/>
    <w:link w:val="FooterCoverPage"/>
    <w:rPr>
      <w:rFonts w:ascii="Times New Roman" w:eastAsia="Calibri" w:hAnsi="Times New Roman" w:cs="Times New Roman"/>
      <w:b w:val="0"/>
      <w:sz w:val="24"/>
      <w:szCs w:val="20"/>
      <w:u w:val="single"/>
      <w:lang w:eastAsia="pl-PL"/>
    </w:rPr>
  </w:style>
  <w:style w:type="paragraph" w:customStyle="1" w:styleId="FooterSensitivity">
    <w:name w:val="Footer Sensitivity"/>
    <w:basedOn w:val="Normalny"/>
    <w:link w:val="FooterSensitivityChar"/>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character" w:customStyle="1" w:styleId="FooterSensitivityChar">
    <w:name w:val="Footer Sensitivity Char"/>
    <w:basedOn w:val="AnnexetitreChar"/>
    <w:link w:val="FooterSensitivity"/>
    <w:rPr>
      <w:rFonts w:ascii="Times New Roman" w:eastAsia="Calibri" w:hAnsi="Times New Roman" w:cs="Times New Roman"/>
      <w:b/>
      <w:sz w:val="32"/>
      <w:szCs w:val="20"/>
      <w:u w:val="single"/>
      <w:lang w:eastAsia="pl-PL"/>
    </w:rPr>
  </w:style>
  <w:style w:type="paragraph" w:customStyle="1" w:styleId="HeaderCoverPage">
    <w:name w:val="Header Cover Page"/>
    <w:basedOn w:val="Normalny"/>
    <w:link w:val="HeaderCoverPageChar"/>
    <w:pPr>
      <w:tabs>
        <w:tab w:val="center" w:pos="4535"/>
        <w:tab w:val="right" w:pos="9071"/>
      </w:tabs>
      <w:spacing w:before="0"/>
    </w:pPr>
  </w:style>
  <w:style w:type="character" w:customStyle="1" w:styleId="HeaderCoverPageChar">
    <w:name w:val="Header Cover Page Char"/>
    <w:basedOn w:val="AnnexetitreChar"/>
    <w:link w:val="HeaderCoverPage"/>
    <w:rPr>
      <w:rFonts w:ascii="Times New Roman" w:eastAsia="Calibri" w:hAnsi="Times New Roman" w:cs="Times New Roman"/>
      <w:b w:val="0"/>
      <w:sz w:val="24"/>
      <w:szCs w:val="20"/>
      <w:u w:val="single"/>
      <w:lang w:eastAsia="pl-PL"/>
    </w:rPr>
  </w:style>
  <w:style w:type="paragraph" w:customStyle="1" w:styleId="HeaderSensitivity">
    <w:name w:val="Header Sensitivity"/>
    <w:basedOn w:val="Normalny"/>
    <w:link w:val="HeaderSensitivityChar"/>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character" w:customStyle="1" w:styleId="HeaderSensitivityChar">
    <w:name w:val="Header Sensitivity Char"/>
    <w:basedOn w:val="AnnexetitreChar"/>
    <w:link w:val="HeaderSensitivity"/>
    <w:rPr>
      <w:rFonts w:ascii="Times New Roman" w:eastAsia="Calibri" w:hAnsi="Times New Roman" w:cs="Times New Roman"/>
      <w:b/>
      <w:sz w:val="32"/>
      <w:szCs w:val="20"/>
      <w:u w:val="single"/>
      <w:lang w:eastAsia="pl-PL"/>
    </w:rPr>
  </w:style>
  <w:style w:type="table" w:styleId="Tabela-Siatka">
    <w:name w:val="Table Grid"/>
    <w:basedOn w:val="Standardowy"/>
    <w:uiPriority w:val="5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pPr>
      <w:spacing w:before="0" w:after="0"/>
    </w:pPr>
    <w:rPr>
      <w:rFonts w:ascii="Tahoma" w:hAnsi="Tahoma" w:cs="Tahoma"/>
      <w:sz w:val="16"/>
      <w:szCs w:val="16"/>
    </w:rPr>
  </w:style>
  <w:style w:type="character" w:customStyle="1" w:styleId="TekstdymkaZnak">
    <w:name w:val="Tekst dymka Znak"/>
    <w:basedOn w:val="Domylnaczcionkaakapitu"/>
    <w:link w:val="Tekstdymka"/>
    <w:semiHidden/>
    <w:rPr>
      <w:rFonts w:ascii="Tahoma" w:eastAsia="Calibri" w:hAnsi="Tahoma" w:cs="Tahoma"/>
      <w:sz w:val="16"/>
      <w:szCs w:val="16"/>
      <w:lang w:eastAsia="pl-PL"/>
    </w:rPr>
  </w:style>
  <w:style w:type="paragraph" w:customStyle="1" w:styleId="HeaderLandscape">
    <w:name w:val="HeaderLandscape"/>
    <w:basedOn w:val="Normalny"/>
    <w:pPr>
      <w:tabs>
        <w:tab w:val="center" w:pos="7285"/>
        <w:tab w:val="right" w:pos="14003"/>
      </w:tabs>
      <w:spacing w:before="0"/>
    </w:pPr>
    <w:rPr>
      <w:rFonts w:eastAsiaTheme="minorHAnsi"/>
      <w:szCs w:val="22"/>
    </w:rPr>
  </w:style>
  <w:style w:type="paragraph" w:customStyle="1" w:styleId="FooterLandscape">
    <w:name w:val="FooterLandscape"/>
    <w:basedOn w:val="Normalny"/>
    <w:pPr>
      <w:tabs>
        <w:tab w:val="center" w:pos="7285"/>
        <w:tab w:val="center" w:pos="10913"/>
        <w:tab w:val="right" w:pos="15137"/>
      </w:tabs>
      <w:spacing w:before="360" w:after="0"/>
      <w:ind w:left="-567" w:right="-567"/>
      <w:jc w:val="left"/>
    </w:pPr>
    <w:rPr>
      <w:rFonts w:eastAsiaTheme="minorHAnsi"/>
      <w:szCs w:val="2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ny"/>
    <w:link w:val="AkapitzlistZnak"/>
    <w:uiPriority w:val="34"/>
    <w:qFormat/>
    <w:pPr>
      <w:spacing w:before="0" w:after="200" w:line="276" w:lineRule="auto"/>
      <w:ind w:left="720"/>
      <w:contextualSpacing/>
      <w:jc w:val="left"/>
    </w:pPr>
    <w:rPr>
      <w:rFonts w:asciiTheme="minorHAnsi" w:eastAsiaTheme="minorHAnsi" w:hAnsiTheme="minorHAnsi" w:cstheme="minorBidi"/>
      <w:sz w:val="22"/>
      <w:szCs w:val="22"/>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before="0" w:after="200"/>
      <w:jc w:val="left"/>
    </w:pPr>
    <w:rPr>
      <w:rFonts w:asciiTheme="minorHAnsi" w:eastAsiaTheme="minorHAnsi" w:hAnsiTheme="minorHAnsi" w:cstheme="minorBidi"/>
      <w:sz w:val="20"/>
    </w:rPr>
  </w:style>
  <w:style w:type="character" w:customStyle="1" w:styleId="TekstkomentarzaZnak">
    <w:name w:val="Tekst komentarza Znak"/>
    <w:basedOn w:val="Domylnaczcionkaakapitu"/>
    <w:link w:val="Tekstkomentarza"/>
    <w:uiPriority w:val="99"/>
    <w:rPr>
      <w:sz w:val="20"/>
      <w:szCs w:val="20"/>
    </w:rPr>
  </w:style>
  <w:style w:type="paragraph" w:styleId="Bezodstpw">
    <w:name w:val="No Spacing"/>
    <w:uiPriority w:val="1"/>
    <w:qFormat/>
    <w:pPr>
      <w:spacing w:after="0" w:line="240" w:lineRule="auto"/>
    </w:pPr>
  </w:style>
  <w:style w:type="character" w:customStyle="1" w:styleId="Text1Char">
    <w:name w:val="Text 1 Char"/>
    <w:link w:val="Text1"/>
    <w:locked/>
    <w:rPr>
      <w:rFonts w:ascii="Times New Roman" w:hAnsi="Times New Roman"/>
      <w:sz w:val="24"/>
    </w:rPr>
  </w:style>
  <w:style w:type="paragraph" w:customStyle="1" w:styleId="Text1">
    <w:name w:val="Text 1"/>
    <w:basedOn w:val="Normalny"/>
    <w:link w:val="Text1Char"/>
    <w:pPr>
      <w:ind w:left="850"/>
    </w:pPr>
    <w:rPr>
      <w:rFonts w:eastAsiaTheme="minorHAnsi" w:cstheme="minorBidi"/>
      <w:szCs w:val="22"/>
    </w:rPr>
  </w:style>
  <w:style w:type="paragraph" w:customStyle="1" w:styleId="Default">
    <w:name w:val="Default"/>
    <w:qFormat/>
    <w:pPr>
      <w:autoSpaceDE w:val="0"/>
      <w:autoSpaceDN w:val="0"/>
      <w:adjustRightInd w:val="0"/>
    </w:pPr>
    <w:rPr>
      <w:rFonts w:ascii="Times New Roman" w:eastAsia="Times New Roman" w:hAnsi="Times New Roman" w:cs="Times New Roman"/>
      <w:color w:val="000000"/>
      <w:sz w:val="24"/>
      <w:szCs w:val="24"/>
    </w:rPr>
  </w:style>
  <w:style w:type="paragraph" w:customStyle="1" w:styleId="CM4">
    <w:name w:val="CM4"/>
    <w:basedOn w:val="Normalny"/>
    <w:next w:val="Normalny"/>
    <w:uiPriority w:val="99"/>
    <w:pPr>
      <w:autoSpaceDE w:val="0"/>
      <w:autoSpaceDN w:val="0"/>
      <w:adjustRightInd w:val="0"/>
      <w:spacing w:before="0" w:after="0"/>
      <w:jc w:val="left"/>
    </w:pPr>
    <w:rPr>
      <w:rFonts w:ascii="EUAlbertina" w:eastAsia="Times New Roman" w:hAnsi="EUAlbertina"/>
      <w:szCs w:val="24"/>
    </w:rPr>
  </w:style>
  <w:style w:type="paragraph" w:customStyle="1" w:styleId="NumPar1">
    <w:name w:val="NumPar 1"/>
    <w:basedOn w:val="Normalny"/>
    <w:next w:val="Normalny"/>
    <w:pPr>
      <w:ind w:left="850"/>
    </w:pPr>
    <w:rPr>
      <w:rFonts w:eastAsiaTheme="minorHAnsi"/>
      <w:szCs w:val="22"/>
    </w:rPr>
  </w:style>
  <w:style w:type="paragraph" w:customStyle="1" w:styleId="Point0number">
    <w:name w:val="Point 0 (number)"/>
    <w:basedOn w:val="Normalny"/>
    <w:pPr>
      <w:numPr>
        <w:numId w:val="4"/>
      </w:numPr>
    </w:pPr>
    <w:rPr>
      <w:rFonts w:eastAsiaTheme="minorHAnsi"/>
      <w:szCs w:val="22"/>
    </w:rPr>
  </w:style>
  <w:style w:type="paragraph" w:customStyle="1" w:styleId="Point1number">
    <w:name w:val="Point 1 (number)"/>
    <w:basedOn w:val="Normalny"/>
    <w:pPr>
      <w:numPr>
        <w:ilvl w:val="2"/>
        <w:numId w:val="4"/>
      </w:numPr>
    </w:pPr>
    <w:rPr>
      <w:rFonts w:eastAsiaTheme="minorHAnsi"/>
      <w:szCs w:val="22"/>
    </w:rPr>
  </w:style>
  <w:style w:type="paragraph" w:customStyle="1" w:styleId="Point2number">
    <w:name w:val="Point 2 (number)"/>
    <w:basedOn w:val="Normalny"/>
    <w:pPr>
      <w:numPr>
        <w:ilvl w:val="4"/>
        <w:numId w:val="4"/>
      </w:numPr>
    </w:pPr>
    <w:rPr>
      <w:rFonts w:eastAsiaTheme="minorHAnsi"/>
      <w:szCs w:val="22"/>
    </w:rPr>
  </w:style>
  <w:style w:type="paragraph" w:customStyle="1" w:styleId="Point3number">
    <w:name w:val="Point 3 (number)"/>
    <w:basedOn w:val="Normalny"/>
    <w:pPr>
      <w:numPr>
        <w:ilvl w:val="6"/>
        <w:numId w:val="4"/>
      </w:numPr>
    </w:pPr>
    <w:rPr>
      <w:rFonts w:eastAsiaTheme="minorHAnsi"/>
      <w:szCs w:val="22"/>
    </w:rPr>
  </w:style>
  <w:style w:type="paragraph" w:customStyle="1" w:styleId="Point0letter">
    <w:name w:val="Point 0 (letter)"/>
    <w:basedOn w:val="Normalny"/>
    <w:pPr>
      <w:numPr>
        <w:ilvl w:val="1"/>
        <w:numId w:val="4"/>
      </w:numPr>
    </w:pPr>
    <w:rPr>
      <w:rFonts w:eastAsiaTheme="minorHAnsi"/>
      <w:szCs w:val="22"/>
    </w:rPr>
  </w:style>
  <w:style w:type="paragraph" w:customStyle="1" w:styleId="Point1letter">
    <w:name w:val="Point 1 (letter)"/>
    <w:basedOn w:val="Normalny"/>
    <w:pPr>
      <w:numPr>
        <w:ilvl w:val="3"/>
        <w:numId w:val="4"/>
      </w:numPr>
    </w:pPr>
    <w:rPr>
      <w:rFonts w:eastAsiaTheme="minorHAnsi"/>
      <w:szCs w:val="22"/>
    </w:rPr>
  </w:style>
  <w:style w:type="paragraph" w:customStyle="1" w:styleId="Point3letter">
    <w:name w:val="Point 3 (letter)"/>
    <w:basedOn w:val="Normalny"/>
    <w:pPr>
      <w:numPr>
        <w:ilvl w:val="7"/>
        <w:numId w:val="4"/>
      </w:numPr>
    </w:pPr>
    <w:rPr>
      <w:rFonts w:eastAsiaTheme="minorHAnsi"/>
      <w:szCs w:val="22"/>
    </w:rPr>
  </w:style>
  <w:style w:type="paragraph" w:customStyle="1" w:styleId="Point4letter">
    <w:name w:val="Point 4 (letter)"/>
    <w:basedOn w:val="Normalny"/>
    <w:pPr>
      <w:numPr>
        <w:ilvl w:val="8"/>
        <w:numId w:val="4"/>
      </w:numPr>
    </w:pPr>
    <w:rPr>
      <w:rFonts w:eastAsiaTheme="minorHAnsi"/>
      <w:szCs w:val="22"/>
    </w:rPr>
  </w:style>
  <w:style w:type="character" w:styleId="Numerstrony">
    <w:name w:val="page number"/>
  </w:style>
  <w:style w:type="paragraph" w:styleId="Tytu">
    <w:name w:val="Title"/>
    <w:basedOn w:val="Normalny"/>
    <w:link w:val="TytuZnak"/>
    <w:qFormat/>
    <w:pPr>
      <w:spacing w:before="240" w:after="60"/>
      <w:jc w:val="center"/>
      <w:outlineLvl w:val="0"/>
    </w:pPr>
    <w:rPr>
      <w:rFonts w:ascii="Arial" w:eastAsia="Times New Roman" w:hAnsi="Arial"/>
      <w:b/>
      <w:kern w:val="28"/>
      <w:sz w:val="32"/>
      <w:szCs w:val="22"/>
    </w:rPr>
  </w:style>
  <w:style w:type="character" w:customStyle="1" w:styleId="TytuZnak">
    <w:name w:val="Tytuł Znak"/>
    <w:basedOn w:val="Domylnaczcionkaakapitu"/>
    <w:link w:val="Tytu"/>
    <w:rPr>
      <w:rFonts w:ascii="Arial" w:eastAsia="Times New Roman" w:hAnsi="Arial" w:cs="Times New Roman"/>
      <w:b/>
      <w:kern w:val="28"/>
      <w:sz w:val="32"/>
      <w:lang w:eastAsia="pl-PL"/>
    </w:rPr>
  </w:style>
  <w:style w:type="character" w:styleId="Hipercze">
    <w:name w:val="Hyperlink"/>
    <w:uiPriority w:val="99"/>
    <w:unhideWhenUsed/>
    <w:rPr>
      <w:color w:val="0000FF"/>
      <w:u w:val="single"/>
    </w:rPr>
  </w:style>
  <w:style w:type="paragraph" w:styleId="Tematkomentarza">
    <w:name w:val="annotation subject"/>
    <w:basedOn w:val="Tekstkomentarza"/>
    <w:next w:val="Tekstkomentarza"/>
    <w:link w:val="TematkomentarzaZnak"/>
    <w:semiHidden/>
    <w:unhideWhenUsed/>
    <w:rPr>
      <w:b/>
      <w:bCs/>
    </w:rPr>
  </w:style>
  <w:style w:type="character" w:customStyle="1" w:styleId="TematkomentarzaZnak">
    <w:name w:val="Temat komentarza Znak"/>
    <w:basedOn w:val="TekstkomentarzaZnak"/>
    <w:link w:val="Tematkomentarza"/>
    <w:semiHidden/>
    <w:rPr>
      <w:b/>
      <w:bCs/>
      <w:sz w:val="20"/>
      <w:szCs w:val="20"/>
    </w:rPr>
  </w:style>
  <w:style w:type="paragraph" w:styleId="Listapunktowana">
    <w:name w:val="List Bullet"/>
    <w:basedOn w:val="Normalny"/>
    <w:unhideWhenUsed/>
    <w:pPr>
      <w:numPr>
        <w:numId w:val="5"/>
      </w:numPr>
      <w:contextualSpacing/>
    </w:pPr>
    <w:rPr>
      <w:szCs w:val="22"/>
    </w:rPr>
  </w:style>
  <w:style w:type="paragraph" w:styleId="Listapunktowana2">
    <w:name w:val="List Bullet 2"/>
    <w:basedOn w:val="Normalny"/>
    <w:unhideWhenUsed/>
    <w:pPr>
      <w:numPr>
        <w:numId w:val="6"/>
      </w:numPr>
      <w:contextualSpacing/>
    </w:pPr>
    <w:rPr>
      <w:szCs w:val="22"/>
    </w:rPr>
  </w:style>
  <w:style w:type="paragraph" w:styleId="Listapunktowana3">
    <w:name w:val="List Bullet 3"/>
    <w:basedOn w:val="Normalny"/>
    <w:unhideWhenUsed/>
    <w:pPr>
      <w:numPr>
        <w:numId w:val="7"/>
      </w:numPr>
      <w:contextualSpacing/>
    </w:pPr>
    <w:rPr>
      <w:szCs w:val="22"/>
    </w:rPr>
  </w:style>
  <w:style w:type="paragraph" w:styleId="Listapunktowana4">
    <w:name w:val="List Bullet 4"/>
    <w:basedOn w:val="Normalny"/>
    <w:unhideWhenUsed/>
    <w:pPr>
      <w:numPr>
        <w:numId w:val="8"/>
      </w:numPr>
      <w:contextualSpacing/>
    </w:pPr>
    <w:rPr>
      <w:szCs w:val="22"/>
    </w:rPr>
  </w:style>
  <w:style w:type="paragraph" w:customStyle="1" w:styleId="AddressTL">
    <w:name w:val="AddressTL"/>
    <w:basedOn w:val="Normalny"/>
    <w:next w:val="Normalny"/>
    <w:pPr>
      <w:spacing w:before="0" w:after="720"/>
      <w:jc w:val="left"/>
    </w:pPr>
    <w:rPr>
      <w:rFonts w:eastAsia="Times New Roman"/>
      <w:szCs w:val="22"/>
    </w:rPr>
  </w:style>
  <w:style w:type="paragraph" w:customStyle="1" w:styleId="AddressTR">
    <w:name w:val="AddressTR"/>
    <w:basedOn w:val="Normalny"/>
    <w:next w:val="Normalny"/>
    <w:pPr>
      <w:spacing w:before="0" w:after="720"/>
      <w:ind w:left="5103"/>
      <w:jc w:val="left"/>
    </w:pPr>
    <w:rPr>
      <w:rFonts w:eastAsia="Times New Roman"/>
      <w:szCs w:val="22"/>
    </w:rPr>
  </w:style>
  <w:style w:type="paragraph" w:styleId="Tekstblokowy">
    <w:name w:val="Block Text"/>
    <w:basedOn w:val="Normalny"/>
    <w:pPr>
      <w:spacing w:before="0"/>
      <w:ind w:left="1440" w:right="1440"/>
    </w:pPr>
    <w:rPr>
      <w:rFonts w:eastAsia="Times New Roman"/>
      <w:szCs w:val="22"/>
    </w:rPr>
  </w:style>
  <w:style w:type="paragraph" w:styleId="Tekstpodstawowy">
    <w:name w:val="Body Text"/>
    <w:basedOn w:val="Normalny"/>
    <w:link w:val="TekstpodstawowyZnak"/>
    <w:pPr>
      <w:spacing w:before="0"/>
    </w:pPr>
    <w:rPr>
      <w:rFonts w:eastAsia="Times New Roman"/>
      <w:szCs w:val="22"/>
    </w:rPr>
  </w:style>
  <w:style w:type="character" w:customStyle="1" w:styleId="TekstpodstawowyZnak">
    <w:name w:val="Tekst podstawowy Znak"/>
    <w:basedOn w:val="Domylnaczcionkaakapitu"/>
    <w:link w:val="Tekstpodstawowy"/>
    <w:rPr>
      <w:rFonts w:ascii="Times New Roman" w:eastAsia="Times New Roman" w:hAnsi="Times New Roman" w:cs="Times New Roman"/>
      <w:sz w:val="24"/>
      <w:lang w:eastAsia="pl-PL"/>
    </w:rPr>
  </w:style>
  <w:style w:type="paragraph" w:styleId="Tekstpodstawowy2">
    <w:name w:val="Body Text 2"/>
    <w:basedOn w:val="Normalny"/>
    <w:link w:val="Tekstpodstawowy2Znak"/>
    <w:pPr>
      <w:spacing w:before="0" w:line="480" w:lineRule="auto"/>
    </w:pPr>
    <w:rPr>
      <w:rFonts w:eastAsia="Times New Roman"/>
      <w:szCs w:val="22"/>
    </w:rPr>
  </w:style>
  <w:style w:type="character" w:customStyle="1" w:styleId="Tekstpodstawowy2Znak">
    <w:name w:val="Tekst podstawowy 2 Znak"/>
    <w:basedOn w:val="Domylnaczcionkaakapitu"/>
    <w:link w:val="Tekstpodstawowy2"/>
    <w:rPr>
      <w:rFonts w:ascii="Times New Roman" w:eastAsia="Times New Roman" w:hAnsi="Times New Roman" w:cs="Times New Roman"/>
      <w:sz w:val="24"/>
      <w:lang w:eastAsia="pl-PL"/>
    </w:rPr>
  </w:style>
  <w:style w:type="paragraph" w:styleId="Tekstpodstawowy3">
    <w:name w:val="Body Text 3"/>
    <w:basedOn w:val="Normalny"/>
    <w:link w:val="Tekstpodstawowy3Znak"/>
    <w:pPr>
      <w:spacing w:before="0"/>
    </w:pPr>
    <w:rPr>
      <w:rFonts w:eastAsia="Times New Roman"/>
      <w:sz w:val="16"/>
      <w:szCs w:val="22"/>
    </w:rPr>
  </w:style>
  <w:style w:type="character" w:customStyle="1" w:styleId="Tekstpodstawowy3Znak">
    <w:name w:val="Tekst podstawowy 3 Znak"/>
    <w:basedOn w:val="Domylnaczcionkaakapitu"/>
    <w:link w:val="Tekstpodstawowy3"/>
    <w:rPr>
      <w:rFonts w:ascii="Times New Roman" w:eastAsia="Times New Roman" w:hAnsi="Times New Roman" w:cs="Times New Roman"/>
      <w:sz w:val="16"/>
      <w:lang w:eastAsia="pl-PL"/>
    </w:rPr>
  </w:style>
  <w:style w:type="paragraph" w:styleId="Tekstpodstawowyzwciciem">
    <w:name w:val="Body Text First Indent"/>
    <w:basedOn w:val="Tekstpodstawowy"/>
    <w:link w:val="TekstpodstawowyzwciciemZnak"/>
    <w:pPr>
      <w:ind w:firstLine="210"/>
    </w:pPr>
  </w:style>
  <w:style w:type="character" w:customStyle="1" w:styleId="TekstpodstawowyzwciciemZnak">
    <w:name w:val="Tekst podstawowy z wcięciem Znak"/>
    <w:basedOn w:val="TekstpodstawowyZnak"/>
    <w:link w:val="Tekstpodstawowyzwciciem"/>
    <w:rPr>
      <w:rFonts w:ascii="Times New Roman" w:eastAsia="Times New Roman" w:hAnsi="Times New Roman" w:cs="Times New Roman"/>
      <w:sz w:val="24"/>
      <w:lang w:eastAsia="pl-PL"/>
    </w:rPr>
  </w:style>
  <w:style w:type="paragraph" w:styleId="Tekstpodstawowywcity">
    <w:name w:val="Body Text Indent"/>
    <w:basedOn w:val="Normalny"/>
    <w:link w:val="TekstpodstawowywcityZnak"/>
    <w:pPr>
      <w:spacing w:before="0"/>
      <w:ind w:left="283"/>
    </w:pPr>
    <w:rPr>
      <w:rFonts w:eastAsia="Times New Roman"/>
      <w:szCs w:val="22"/>
    </w:rPr>
  </w:style>
  <w:style w:type="character" w:customStyle="1" w:styleId="TekstpodstawowywcityZnak">
    <w:name w:val="Tekst podstawowy wcięty Znak"/>
    <w:basedOn w:val="Domylnaczcionkaakapitu"/>
    <w:link w:val="Tekstpodstawowywcity"/>
    <w:rPr>
      <w:rFonts w:ascii="Times New Roman" w:eastAsia="Times New Roman" w:hAnsi="Times New Roman" w:cs="Times New Roman"/>
      <w:sz w:val="24"/>
      <w:lang w:eastAsia="pl-PL"/>
    </w:rPr>
  </w:style>
  <w:style w:type="paragraph" w:styleId="Tekstpodstawowyzwciciem2">
    <w:name w:val="Body Text First Indent 2"/>
    <w:basedOn w:val="Tekstpodstawowywcity"/>
    <w:link w:val="Tekstpodstawowyzwciciem2Znak"/>
    <w:pPr>
      <w:ind w:firstLine="210"/>
    </w:pPr>
  </w:style>
  <w:style w:type="character" w:customStyle="1" w:styleId="Tekstpodstawowyzwciciem2Znak">
    <w:name w:val="Tekst podstawowy z wcięciem 2 Znak"/>
    <w:basedOn w:val="TekstpodstawowywcityZnak"/>
    <w:link w:val="Tekstpodstawowyzwciciem2"/>
    <w:rPr>
      <w:rFonts w:ascii="Times New Roman" w:eastAsia="Times New Roman" w:hAnsi="Times New Roman" w:cs="Times New Roman"/>
      <w:sz w:val="24"/>
      <w:lang w:eastAsia="pl-PL"/>
    </w:rPr>
  </w:style>
  <w:style w:type="paragraph" w:styleId="Tekstpodstawowywcity2">
    <w:name w:val="Body Text Indent 2"/>
    <w:basedOn w:val="Normalny"/>
    <w:link w:val="Tekstpodstawowywcity2Znak"/>
    <w:pPr>
      <w:spacing w:before="0" w:line="480" w:lineRule="auto"/>
      <w:ind w:left="283"/>
    </w:pPr>
    <w:rPr>
      <w:rFonts w:eastAsia="Times New Roman"/>
      <w:szCs w:val="22"/>
    </w:rPr>
  </w:style>
  <w:style w:type="character" w:customStyle="1" w:styleId="Tekstpodstawowywcity2Znak">
    <w:name w:val="Tekst podstawowy wcięty 2 Znak"/>
    <w:basedOn w:val="Domylnaczcionkaakapitu"/>
    <w:link w:val="Tekstpodstawowywcity2"/>
    <w:rPr>
      <w:rFonts w:ascii="Times New Roman" w:eastAsia="Times New Roman" w:hAnsi="Times New Roman" w:cs="Times New Roman"/>
      <w:sz w:val="24"/>
      <w:lang w:eastAsia="pl-PL"/>
    </w:rPr>
  </w:style>
  <w:style w:type="paragraph" w:styleId="Tekstpodstawowywcity3">
    <w:name w:val="Body Text Indent 3"/>
    <w:basedOn w:val="Normalny"/>
    <w:link w:val="Tekstpodstawowywcity3Znak"/>
    <w:pPr>
      <w:spacing w:before="0"/>
      <w:ind w:left="283"/>
    </w:pPr>
    <w:rPr>
      <w:rFonts w:eastAsia="Times New Roman"/>
      <w:sz w:val="16"/>
      <w:szCs w:val="22"/>
    </w:rPr>
  </w:style>
  <w:style w:type="character" w:customStyle="1" w:styleId="Tekstpodstawowywcity3Znak">
    <w:name w:val="Tekst podstawowy wcięty 3 Znak"/>
    <w:basedOn w:val="Domylnaczcionkaakapitu"/>
    <w:link w:val="Tekstpodstawowywcity3"/>
    <w:rPr>
      <w:rFonts w:ascii="Times New Roman" w:eastAsia="Times New Roman" w:hAnsi="Times New Roman" w:cs="Times New Roman"/>
      <w:sz w:val="16"/>
      <w:lang w:eastAsia="pl-PL"/>
    </w:rPr>
  </w:style>
  <w:style w:type="paragraph" w:styleId="Legenda">
    <w:name w:val="caption"/>
    <w:basedOn w:val="Normalny"/>
    <w:next w:val="Normalny"/>
    <w:qFormat/>
    <w:rPr>
      <w:rFonts w:eastAsia="Times New Roman"/>
      <w:b/>
      <w:szCs w:val="22"/>
    </w:rPr>
  </w:style>
  <w:style w:type="paragraph" w:styleId="Zwrotpoegnalny">
    <w:name w:val="Closing"/>
    <w:basedOn w:val="Normalny"/>
    <w:next w:val="Podpis"/>
    <w:link w:val="ZwrotpoegnalnyZnak"/>
    <w:pPr>
      <w:tabs>
        <w:tab w:val="left" w:pos="5103"/>
      </w:tabs>
      <w:spacing w:before="240" w:after="240"/>
      <w:ind w:left="5103"/>
      <w:jc w:val="left"/>
    </w:pPr>
    <w:rPr>
      <w:rFonts w:eastAsia="Times New Roman"/>
      <w:szCs w:val="22"/>
    </w:rPr>
  </w:style>
  <w:style w:type="character" w:customStyle="1" w:styleId="ZwrotpoegnalnyZnak">
    <w:name w:val="Zwrot pożegnalny Znak"/>
    <w:basedOn w:val="Domylnaczcionkaakapitu"/>
    <w:link w:val="Zwrotpoegnalny"/>
    <w:rPr>
      <w:rFonts w:ascii="Times New Roman" w:eastAsia="Times New Roman" w:hAnsi="Times New Roman" w:cs="Times New Roman"/>
      <w:sz w:val="24"/>
      <w:lang w:eastAsia="pl-PL"/>
    </w:rPr>
  </w:style>
  <w:style w:type="paragraph" w:styleId="Podpis">
    <w:name w:val="Signature"/>
    <w:basedOn w:val="Normalny"/>
    <w:next w:val="Contact"/>
    <w:link w:val="PodpisZnak"/>
    <w:uiPriority w:val="99"/>
    <w:pPr>
      <w:tabs>
        <w:tab w:val="left" w:pos="5103"/>
      </w:tabs>
      <w:spacing w:before="1200" w:after="0"/>
      <w:ind w:left="5103"/>
      <w:jc w:val="center"/>
    </w:pPr>
    <w:rPr>
      <w:rFonts w:eastAsia="Times New Roman"/>
      <w:szCs w:val="22"/>
    </w:rPr>
  </w:style>
  <w:style w:type="character" w:customStyle="1" w:styleId="PodpisZnak">
    <w:name w:val="Podpis Znak"/>
    <w:basedOn w:val="Domylnaczcionkaakapitu"/>
    <w:link w:val="Podpis"/>
    <w:uiPriority w:val="99"/>
    <w:rPr>
      <w:rFonts w:ascii="Times New Roman" w:eastAsia="Times New Roman" w:hAnsi="Times New Roman" w:cs="Times New Roman"/>
      <w:sz w:val="24"/>
      <w:lang w:eastAsia="pl-PL"/>
    </w:rPr>
  </w:style>
  <w:style w:type="paragraph" w:customStyle="1" w:styleId="Enclosures">
    <w:name w:val="Enclosures"/>
    <w:basedOn w:val="Normalny"/>
    <w:next w:val="Participants"/>
    <w:pPr>
      <w:keepNext/>
      <w:keepLines/>
      <w:tabs>
        <w:tab w:val="left" w:pos="5670"/>
      </w:tabs>
      <w:spacing w:before="480" w:after="0"/>
      <w:ind w:left="1985" w:hanging="1985"/>
      <w:jc w:val="left"/>
    </w:pPr>
    <w:rPr>
      <w:rFonts w:eastAsia="Times New Roman"/>
      <w:szCs w:val="22"/>
    </w:rPr>
  </w:style>
  <w:style w:type="paragraph" w:customStyle="1" w:styleId="Participants">
    <w:name w:val="Participants"/>
    <w:basedOn w:val="Normalny"/>
    <w:next w:val="Copies"/>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customStyle="1" w:styleId="Copies">
    <w:name w:val="Copies"/>
    <w:basedOn w:val="Normalny"/>
    <w:next w:val="Normalny"/>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styleId="Data">
    <w:name w:val="Date"/>
    <w:basedOn w:val="Normalny"/>
    <w:next w:val="References"/>
    <w:link w:val="DataZnak"/>
    <w:pPr>
      <w:spacing w:before="0" w:after="0"/>
      <w:ind w:left="5103" w:right="-567"/>
      <w:jc w:val="left"/>
    </w:pPr>
    <w:rPr>
      <w:rFonts w:eastAsia="Times New Roman"/>
      <w:szCs w:val="22"/>
    </w:rPr>
  </w:style>
  <w:style w:type="character" w:customStyle="1" w:styleId="DataZnak">
    <w:name w:val="Data Znak"/>
    <w:basedOn w:val="Domylnaczcionkaakapitu"/>
    <w:link w:val="Data"/>
    <w:rPr>
      <w:rFonts w:ascii="Times New Roman" w:eastAsia="Times New Roman" w:hAnsi="Times New Roman" w:cs="Times New Roman"/>
      <w:sz w:val="24"/>
      <w:lang w:eastAsia="pl-PL"/>
    </w:rPr>
  </w:style>
  <w:style w:type="paragraph" w:customStyle="1" w:styleId="References">
    <w:name w:val="References"/>
    <w:basedOn w:val="Normalny"/>
    <w:next w:val="AddressTR"/>
    <w:pPr>
      <w:spacing w:before="0" w:after="240"/>
      <w:ind w:left="5103"/>
      <w:jc w:val="left"/>
    </w:pPr>
    <w:rPr>
      <w:rFonts w:eastAsia="Times New Roman"/>
      <w:sz w:val="20"/>
      <w:szCs w:val="22"/>
    </w:rPr>
  </w:style>
  <w:style w:type="paragraph" w:styleId="Mapadokumentu">
    <w:name w:val="Document Map"/>
    <w:basedOn w:val="Normalny"/>
    <w:link w:val="MapadokumentuZnak"/>
    <w:semiHidden/>
    <w:pPr>
      <w:shd w:val="clear" w:color="auto" w:fill="000080"/>
      <w:spacing w:before="0" w:after="240"/>
    </w:pPr>
    <w:rPr>
      <w:rFonts w:ascii="Tahoma" w:eastAsia="Times New Roman" w:hAnsi="Tahoma"/>
      <w:szCs w:val="22"/>
    </w:rPr>
  </w:style>
  <w:style w:type="character" w:customStyle="1" w:styleId="MapadokumentuZnak">
    <w:name w:val="Mapa dokumentu Znak"/>
    <w:basedOn w:val="Domylnaczcionkaakapitu"/>
    <w:link w:val="Mapadokumentu"/>
    <w:semiHidden/>
    <w:rPr>
      <w:rFonts w:ascii="Tahoma" w:eastAsia="Times New Roman" w:hAnsi="Tahoma" w:cs="Times New Roman"/>
      <w:sz w:val="24"/>
      <w:shd w:val="clear" w:color="auto" w:fill="000080"/>
      <w:lang w:eastAsia="pl-PL"/>
    </w:rPr>
  </w:style>
  <w:style w:type="paragraph" w:customStyle="1" w:styleId="DoubSign">
    <w:name w:val="DoubSign"/>
    <w:basedOn w:val="Normalny"/>
    <w:next w:val="Contact"/>
    <w:pPr>
      <w:tabs>
        <w:tab w:val="left" w:pos="5103"/>
      </w:tabs>
      <w:spacing w:before="1200" w:after="0"/>
      <w:jc w:val="left"/>
    </w:pPr>
    <w:rPr>
      <w:rFonts w:eastAsia="Times New Roman"/>
      <w:szCs w:val="22"/>
    </w:rPr>
  </w:style>
  <w:style w:type="paragraph" w:styleId="Tekstprzypisukocowego">
    <w:name w:val="endnote text"/>
    <w:basedOn w:val="Normalny"/>
    <w:link w:val="TekstprzypisukocowegoZnak"/>
    <w:semiHidden/>
    <w:pPr>
      <w:spacing w:before="0" w:after="240"/>
    </w:pPr>
    <w:rPr>
      <w:rFonts w:eastAsia="Times New Roman"/>
      <w:sz w:val="20"/>
      <w:szCs w:val="22"/>
    </w:rPr>
  </w:style>
  <w:style w:type="character" w:customStyle="1" w:styleId="TekstprzypisukocowegoZnak">
    <w:name w:val="Tekst przypisu końcowego Znak"/>
    <w:basedOn w:val="Domylnaczcionkaakapitu"/>
    <w:link w:val="Tekstprzypisukocowego"/>
    <w:semiHidden/>
    <w:rPr>
      <w:rFonts w:ascii="Times New Roman" w:eastAsia="Times New Roman" w:hAnsi="Times New Roman" w:cs="Times New Roman"/>
      <w:sz w:val="20"/>
      <w:lang w:eastAsia="pl-PL"/>
    </w:rPr>
  </w:style>
  <w:style w:type="paragraph" w:styleId="Adresnakopercie">
    <w:name w:val="envelope address"/>
    <w:basedOn w:val="Normalny"/>
    <w:pPr>
      <w:framePr w:w="7920" w:h="1980" w:hRule="exact" w:hSpace="180" w:wrap="auto" w:hAnchor="page" w:xAlign="center" w:yAlign="bottom"/>
      <w:spacing w:before="0" w:after="0"/>
    </w:pPr>
    <w:rPr>
      <w:rFonts w:eastAsia="Times New Roman"/>
      <w:szCs w:val="22"/>
    </w:rPr>
  </w:style>
  <w:style w:type="paragraph" w:styleId="Adreszwrotnynakopercie">
    <w:name w:val="envelope return"/>
    <w:basedOn w:val="Normalny"/>
    <w:pPr>
      <w:spacing w:before="0" w:after="0"/>
    </w:pPr>
    <w:rPr>
      <w:rFonts w:eastAsia="Times New Roman"/>
      <w:sz w:val="20"/>
      <w:szCs w:val="22"/>
    </w:rPr>
  </w:style>
  <w:style w:type="paragraph" w:styleId="Indeks1">
    <w:name w:val="index 1"/>
    <w:basedOn w:val="Normalny"/>
    <w:next w:val="Normalny"/>
    <w:autoRedefine/>
    <w:semiHidden/>
    <w:pPr>
      <w:spacing w:before="0" w:after="240"/>
      <w:ind w:left="240" w:hanging="240"/>
    </w:pPr>
    <w:rPr>
      <w:rFonts w:eastAsia="Times New Roman"/>
      <w:szCs w:val="22"/>
    </w:rPr>
  </w:style>
  <w:style w:type="paragraph" w:styleId="Indeks2">
    <w:name w:val="index 2"/>
    <w:basedOn w:val="Normalny"/>
    <w:next w:val="Normalny"/>
    <w:autoRedefine/>
    <w:semiHidden/>
    <w:pPr>
      <w:spacing w:before="0" w:after="240"/>
      <w:ind w:left="480" w:hanging="240"/>
    </w:pPr>
    <w:rPr>
      <w:rFonts w:eastAsia="Times New Roman"/>
      <w:szCs w:val="22"/>
    </w:rPr>
  </w:style>
  <w:style w:type="paragraph" w:styleId="Indeks3">
    <w:name w:val="index 3"/>
    <w:basedOn w:val="Normalny"/>
    <w:next w:val="Normalny"/>
    <w:autoRedefine/>
    <w:semiHidden/>
    <w:pPr>
      <w:spacing w:before="0" w:after="240"/>
      <w:ind w:left="720" w:hanging="240"/>
    </w:pPr>
    <w:rPr>
      <w:rFonts w:eastAsia="Times New Roman"/>
      <w:szCs w:val="22"/>
    </w:rPr>
  </w:style>
  <w:style w:type="paragraph" w:styleId="Indeks4">
    <w:name w:val="index 4"/>
    <w:basedOn w:val="Normalny"/>
    <w:next w:val="Normalny"/>
    <w:autoRedefine/>
    <w:semiHidden/>
    <w:pPr>
      <w:spacing w:before="0" w:after="240"/>
      <w:ind w:left="960" w:hanging="240"/>
    </w:pPr>
    <w:rPr>
      <w:rFonts w:eastAsia="Times New Roman"/>
      <w:szCs w:val="22"/>
    </w:rPr>
  </w:style>
  <w:style w:type="paragraph" w:styleId="Indeks5">
    <w:name w:val="index 5"/>
    <w:basedOn w:val="Normalny"/>
    <w:next w:val="Normalny"/>
    <w:autoRedefine/>
    <w:semiHidden/>
    <w:pPr>
      <w:spacing w:before="0" w:after="240"/>
      <w:ind w:left="1200" w:hanging="240"/>
    </w:pPr>
    <w:rPr>
      <w:rFonts w:eastAsia="Times New Roman"/>
      <w:szCs w:val="22"/>
    </w:rPr>
  </w:style>
  <w:style w:type="paragraph" w:styleId="Indeks6">
    <w:name w:val="index 6"/>
    <w:basedOn w:val="Normalny"/>
    <w:next w:val="Normalny"/>
    <w:autoRedefine/>
    <w:semiHidden/>
    <w:pPr>
      <w:spacing w:before="0" w:after="240"/>
      <w:ind w:left="1440" w:hanging="240"/>
    </w:pPr>
    <w:rPr>
      <w:rFonts w:eastAsia="Times New Roman"/>
      <w:szCs w:val="22"/>
    </w:rPr>
  </w:style>
  <w:style w:type="paragraph" w:styleId="Indeks7">
    <w:name w:val="index 7"/>
    <w:basedOn w:val="Normalny"/>
    <w:next w:val="Normalny"/>
    <w:autoRedefine/>
    <w:semiHidden/>
    <w:pPr>
      <w:spacing w:before="0" w:after="240"/>
      <w:ind w:left="1680" w:hanging="240"/>
    </w:pPr>
    <w:rPr>
      <w:rFonts w:eastAsia="Times New Roman"/>
      <w:szCs w:val="22"/>
    </w:rPr>
  </w:style>
  <w:style w:type="paragraph" w:styleId="Indeks8">
    <w:name w:val="index 8"/>
    <w:basedOn w:val="Normalny"/>
    <w:next w:val="Normalny"/>
    <w:autoRedefine/>
    <w:semiHidden/>
    <w:pPr>
      <w:spacing w:before="0" w:after="240"/>
      <w:ind w:left="1920" w:hanging="240"/>
    </w:pPr>
    <w:rPr>
      <w:rFonts w:eastAsia="Times New Roman"/>
      <w:szCs w:val="22"/>
    </w:rPr>
  </w:style>
  <w:style w:type="paragraph" w:styleId="Indeks9">
    <w:name w:val="index 9"/>
    <w:basedOn w:val="Normalny"/>
    <w:next w:val="Normalny"/>
    <w:autoRedefine/>
    <w:semiHidden/>
    <w:pPr>
      <w:spacing w:before="0" w:after="240"/>
      <w:ind w:left="2160" w:hanging="240"/>
    </w:pPr>
    <w:rPr>
      <w:rFonts w:eastAsia="Times New Roman"/>
      <w:szCs w:val="22"/>
    </w:rPr>
  </w:style>
  <w:style w:type="paragraph" w:styleId="Nagwekindeksu">
    <w:name w:val="index heading"/>
    <w:basedOn w:val="Normalny"/>
    <w:next w:val="Indeks1"/>
    <w:semiHidden/>
    <w:pPr>
      <w:spacing w:before="0" w:after="240"/>
    </w:pPr>
    <w:rPr>
      <w:rFonts w:ascii="Arial" w:eastAsia="Times New Roman" w:hAnsi="Arial"/>
      <w:b/>
      <w:szCs w:val="22"/>
    </w:rPr>
  </w:style>
  <w:style w:type="paragraph" w:styleId="Lista">
    <w:name w:val="List"/>
    <w:basedOn w:val="Normalny"/>
    <w:pPr>
      <w:spacing w:before="0" w:after="240"/>
      <w:ind w:left="283" w:hanging="283"/>
    </w:pPr>
    <w:rPr>
      <w:rFonts w:eastAsia="Times New Roman"/>
      <w:szCs w:val="22"/>
    </w:rPr>
  </w:style>
  <w:style w:type="paragraph" w:styleId="Lista2">
    <w:name w:val="List 2"/>
    <w:basedOn w:val="Normalny"/>
    <w:pPr>
      <w:spacing w:before="0" w:after="240"/>
      <w:ind w:left="566" w:hanging="283"/>
    </w:pPr>
    <w:rPr>
      <w:rFonts w:eastAsia="Times New Roman"/>
      <w:szCs w:val="22"/>
    </w:rPr>
  </w:style>
  <w:style w:type="paragraph" w:styleId="Lista3">
    <w:name w:val="List 3"/>
    <w:basedOn w:val="Normalny"/>
    <w:pPr>
      <w:spacing w:before="0" w:after="240"/>
      <w:ind w:left="849" w:hanging="283"/>
    </w:pPr>
    <w:rPr>
      <w:rFonts w:eastAsia="Times New Roman"/>
      <w:szCs w:val="22"/>
    </w:rPr>
  </w:style>
  <w:style w:type="paragraph" w:styleId="Lista4">
    <w:name w:val="List 4"/>
    <w:basedOn w:val="Normalny"/>
    <w:pPr>
      <w:spacing w:before="0" w:after="240"/>
      <w:ind w:left="1132" w:hanging="283"/>
    </w:pPr>
    <w:rPr>
      <w:rFonts w:eastAsia="Times New Roman"/>
      <w:szCs w:val="22"/>
    </w:rPr>
  </w:style>
  <w:style w:type="paragraph" w:styleId="Lista5">
    <w:name w:val="List 5"/>
    <w:basedOn w:val="Normalny"/>
    <w:pPr>
      <w:spacing w:before="0" w:after="240"/>
      <w:ind w:left="1415" w:hanging="283"/>
    </w:pPr>
    <w:rPr>
      <w:rFonts w:eastAsia="Times New Roman"/>
      <w:szCs w:val="22"/>
    </w:rPr>
  </w:style>
  <w:style w:type="paragraph" w:styleId="Listapunktowana5">
    <w:name w:val="List Bullet 5"/>
    <w:basedOn w:val="Normalny"/>
    <w:autoRedefine/>
    <w:pPr>
      <w:numPr>
        <w:numId w:val="9"/>
      </w:numPr>
      <w:spacing w:before="0" w:after="240"/>
    </w:pPr>
    <w:rPr>
      <w:rFonts w:eastAsia="Times New Roman"/>
      <w:szCs w:val="22"/>
    </w:rPr>
  </w:style>
  <w:style w:type="paragraph" w:styleId="Lista-kontynuacja">
    <w:name w:val="List Continue"/>
    <w:basedOn w:val="Normalny"/>
    <w:pPr>
      <w:spacing w:before="0"/>
      <w:ind w:left="283"/>
    </w:pPr>
    <w:rPr>
      <w:rFonts w:eastAsia="Times New Roman"/>
      <w:szCs w:val="22"/>
    </w:rPr>
  </w:style>
  <w:style w:type="paragraph" w:styleId="Lista-kontynuacja2">
    <w:name w:val="List Continue 2"/>
    <w:basedOn w:val="Normalny"/>
    <w:pPr>
      <w:spacing w:before="0"/>
      <w:ind w:left="566"/>
    </w:pPr>
    <w:rPr>
      <w:rFonts w:eastAsia="Times New Roman"/>
      <w:szCs w:val="22"/>
    </w:rPr>
  </w:style>
  <w:style w:type="paragraph" w:styleId="Lista-kontynuacja3">
    <w:name w:val="List Continue 3"/>
    <w:basedOn w:val="Normalny"/>
    <w:pPr>
      <w:spacing w:before="0"/>
      <w:ind w:left="849"/>
    </w:pPr>
    <w:rPr>
      <w:rFonts w:eastAsia="Times New Roman"/>
      <w:szCs w:val="22"/>
    </w:rPr>
  </w:style>
  <w:style w:type="paragraph" w:styleId="Lista-kontynuacja4">
    <w:name w:val="List Continue 4"/>
    <w:basedOn w:val="Normalny"/>
    <w:pPr>
      <w:spacing w:before="0"/>
      <w:ind w:left="1132"/>
    </w:pPr>
    <w:rPr>
      <w:rFonts w:eastAsia="Times New Roman"/>
      <w:szCs w:val="22"/>
    </w:rPr>
  </w:style>
  <w:style w:type="paragraph" w:styleId="Lista-kontynuacja5">
    <w:name w:val="List Continue 5"/>
    <w:basedOn w:val="Normalny"/>
    <w:pPr>
      <w:spacing w:before="0"/>
      <w:ind w:left="1415"/>
    </w:pPr>
    <w:rPr>
      <w:rFonts w:eastAsia="Times New Roman"/>
      <w:szCs w:val="22"/>
    </w:rPr>
  </w:style>
  <w:style w:type="paragraph" w:styleId="Listanumerowana">
    <w:name w:val="List Number"/>
    <w:basedOn w:val="Normalny"/>
    <w:pPr>
      <w:numPr>
        <w:numId w:val="16"/>
      </w:numPr>
      <w:spacing w:before="0" w:after="240"/>
    </w:pPr>
    <w:rPr>
      <w:rFonts w:eastAsia="Times New Roman"/>
      <w:szCs w:val="22"/>
    </w:rPr>
  </w:style>
  <w:style w:type="paragraph" w:styleId="Listanumerowana2">
    <w:name w:val="List Number 2"/>
    <w:basedOn w:val="Text2"/>
    <w:pPr>
      <w:numPr>
        <w:numId w:val="18"/>
      </w:numPr>
      <w:spacing w:before="0" w:after="240"/>
    </w:pPr>
    <w:rPr>
      <w:rFonts w:eastAsia="Times New Roman"/>
    </w:rPr>
  </w:style>
  <w:style w:type="paragraph" w:styleId="Listanumerowana3">
    <w:name w:val="List Number 3"/>
    <w:basedOn w:val="Text3"/>
    <w:pPr>
      <w:numPr>
        <w:numId w:val="19"/>
      </w:numPr>
      <w:spacing w:before="0" w:after="240"/>
    </w:pPr>
    <w:rPr>
      <w:rFonts w:eastAsia="Times New Roman"/>
    </w:rPr>
  </w:style>
  <w:style w:type="paragraph" w:styleId="Listanumerowana4">
    <w:name w:val="List Number 4"/>
    <w:basedOn w:val="Text4"/>
    <w:pPr>
      <w:numPr>
        <w:numId w:val="20"/>
      </w:numPr>
      <w:spacing w:before="0" w:after="240"/>
    </w:pPr>
    <w:rPr>
      <w:rFonts w:eastAsia="Times New Roman"/>
    </w:rPr>
  </w:style>
  <w:style w:type="paragraph" w:styleId="Listanumerowana5">
    <w:name w:val="List Number 5"/>
    <w:basedOn w:val="Normalny"/>
    <w:pPr>
      <w:numPr>
        <w:numId w:val="10"/>
      </w:numPr>
      <w:spacing w:before="0" w:after="240"/>
    </w:pPr>
    <w:rPr>
      <w:rFonts w:eastAsia="Times New Roman"/>
      <w:szCs w:val="22"/>
    </w:rPr>
  </w:style>
  <w:style w:type="paragraph" w:styleId="Tekstmakra">
    <w:name w:val="macro"/>
    <w:link w:val="TekstmakraZnak"/>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rPr>
  </w:style>
  <w:style w:type="character" w:customStyle="1" w:styleId="TekstmakraZnak">
    <w:name w:val="Tekst makra Znak"/>
    <w:basedOn w:val="Domylnaczcionkaakapitu"/>
    <w:link w:val="Tekstmakra"/>
    <w:semiHidden/>
    <w:rPr>
      <w:rFonts w:ascii="Courier New" w:eastAsia="Times New Roman" w:hAnsi="Courier New" w:cs="Times New Roman"/>
    </w:rPr>
  </w:style>
  <w:style w:type="paragraph" w:styleId="Nagwekwiadomoci">
    <w:name w:val="Message Header"/>
    <w:basedOn w:val="Normalny"/>
    <w:link w:val="NagwekwiadomociZnak"/>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szCs w:val="22"/>
    </w:rPr>
  </w:style>
  <w:style w:type="character" w:customStyle="1" w:styleId="NagwekwiadomociZnak">
    <w:name w:val="Nagłówek wiadomości Znak"/>
    <w:basedOn w:val="Domylnaczcionkaakapitu"/>
    <w:link w:val="Nagwekwiadomoci"/>
    <w:rPr>
      <w:rFonts w:ascii="Arial" w:eastAsia="Times New Roman" w:hAnsi="Arial" w:cs="Times New Roman"/>
      <w:sz w:val="24"/>
      <w:shd w:val="pct20" w:color="auto" w:fill="auto"/>
      <w:lang w:eastAsia="pl-PL"/>
    </w:rPr>
  </w:style>
  <w:style w:type="paragraph" w:styleId="Wcicienormalne">
    <w:name w:val="Normal Indent"/>
    <w:basedOn w:val="Normalny"/>
    <w:pPr>
      <w:spacing w:before="0" w:after="240"/>
      <w:ind w:left="720"/>
    </w:pPr>
    <w:rPr>
      <w:rFonts w:eastAsia="Times New Roman"/>
      <w:szCs w:val="22"/>
    </w:rPr>
  </w:style>
  <w:style w:type="paragraph" w:styleId="Nagweknotatki">
    <w:name w:val="Note Heading"/>
    <w:basedOn w:val="Normalny"/>
    <w:next w:val="Normalny"/>
    <w:link w:val="NagweknotatkiZnak"/>
    <w:pPr>
      <w:spacing w:before="0" w:after="240"/>
    </w:pPr>
    <w:rPr>
      <w:rFonts w:eastAsia="Times New Roman"/>
      <w:szCs w:val="22"/>
    </w:rPr>
  </w:style>
  <w:style w:type="character" w:customStyle="1" w:styleId="NagweknotatkiZnak">
    <w:name w:val="Nagłówek notatki Znak"/>
    <w:basedOn w:val="Domylnaczcionkaakapitu"/>
    <w:link w:val="Nagweknotatki"/>
    <w:rPr>
      <w:rFonts w:ascii="Times New Roman" w:eastAsia="Times New Roman" w:hAnsi="Times New Roman" w:cs="Times New Roman"/>
      <w:sz w:val="24"/>
      <w:lang w:eastAsia="pl-PL"/>
    </w:rPr>
  </w:style>
  <w:style w:type="paragraph" w:customStyle="1" w:styleId="NoteHead">
    <w:name w:val="NoteHead"/>
    <w:basedOn w:val="Normalny"/>
    <w:next w:val="Subject"/>
    <w:pPr>
      <w:spacing w:before="720" w:after="720"/>
      <w:jc w:val="center"/>
    </w:pPr>
    <w:rPr>
      <w:rFonts w:eastAsia="Times New Roman"/>
      <w:b/>
      <w:smallCaps/>
      <w:szCs w:val="22"/>
    </w:rPr>
  </w:style>
  <w:style w:type="paragraph" w:customStyle="1" w:styleId="Subject">
    <w:name w:val="Subject"/>
    <w:basedOn w:val="Normalny"/>
    <w:next w:val="Normalny"/>
    <w:pPr>
      <w:spacing w:before="0" w:after="480"/>
      <w:ind w:left="1531" w:hanging="1531"/>
      <w:jc w:val="left"/>
    </w:pPr>
    <w:rPr>
      <w:rFonts w:eastAsia="Times New Roman"/>
      <w:b/>
      <w:szCs w:val="22"/>
    </w:rPr>
  </w:style>
  <w:style w:type="paragraph" w:customStyle="1" w:styleId="NoteList">
    <w:name w:val="NoteList"/>
    <w:basedOn w:val="Normalny"/>
    <w:next w:val="Subject"/>
    <w:pPr>
      <w:tabs>
        <w:tab w:val="left" w:pos="5823"/>
      </w:tabs>
      <w:spacing w:before="720" w:after="720"/>
      <w:ind w:left="5104" w:hanging="3119"/>
      <w:jc w:val="left"/>
    </w:pPr>
    <w:rPr>
      <w:rFonts w:eastAsia="Times New Roman"/>
      <w:b/>
      <w:smallCaps/>
      <w:szCs w:val="22"/>
    </w:rPr>
  </w:style>
  <w:style w:type="paragraph" w:styleId="Zwykytekst">
    <w:name w:val="Plain Text"/>
    <w:basedOn w:val="Normalny"/>
    <w:link w:val="ZwykytekstZnak"/>
    <w:pPr>
      <w:spacing w:before="0" w:after="240"/>
    </w:pPr>
    <w:rPr>
      <w:rFonts w:ascii="Courier New" w:eastAsia="Times New Roman" w:hAnsi="Courier New"/>
      <w:sz w:val="20"/>
      <w:szCs w:val="22"/>
    </w:rPr>
  </w:style>
  <w:style w:type="character" w:customStyle="1" w:styleId="ZwykytekstZnak">
    <w:name w:val="Zwykły tekst Znak"/>
    <w:basedOn w:val="Domylnaczcionkaakapitu"/>
    <w:link w:val="Zwykytekst"/>
    <w:rPr>
      <w:rFonts w:ascii="Courier New" w:eastAsia="Times New Roman" w:hAnsi="Courier New" w:cs="Times New Roman"/>
      <w:sz w:val="20"/>
      <w:lang w:eastAsia="pl-PL"/>
    </w:rPr>
  </w:style>
  <w:style w:type="paragraph" w:styleId="Zwrotgrzecznociowy">
    <w:name w:val="Salutation"/>
    <w:basedOn w:val="Normalny"/>
    <w:next w:val="Normalny"/>
    <w:link w:val="ZwrotgrzecznociowyZnak"/>
    <w:pPr>
      <w:spacing w:before="0" w:after="240"/>
    </w:pPr>
    <w:rPr>
      <w:rFonts w:eastAsia="Times New Roman"/>
      <w:szCs w:val="22"/>
    </w:rPr>
  </w:style>
  <w:style w:type="character" w:customStyle="1" w:styleId="ZwrotgrzecznociowyZnak">
    <w:name w:val="Zwrot grzecznościowy Znak"/>
    <w:basedOn w:val="Domylnaczcionkaakapitu"/>
    <w:link w:val="Zwrotgrzecznociowy"/>
    <w:rPr>
      <w:rFonts w:ascii="Times New Roman" w:eastAsia="Times New Roman" w:hAnsi="Times New Roman" w:cs="Times New Roman"/>
      <w:sz w:val="24"/>
      <w:lang w:eastAsia="pl-PL"/>
    </w:rPr>
  </w:style>
  <w:style w:type="paragraph" w:styleId="Podtytu">
    <w:name w:val="Subtitle"/>
    <w:basedOn w:val="Normalny"/>
    <w:link w:val="PodtytuZnak"/>
    <w:qFormat/>
    <w:pPr>
      <w:spacing w:before="0" w:after="60"/>
      <w:jc w:val="center"/>
      <w:outlineLvl w:val="1"/>
    </w:pPr>
    <w:rPr>
      <w:rFonts w:ascii="Arial" w:eastAsia="Times New Roman" w:hAnsi="Arial"/>
      <w:szCs w:val="22"/>
    </w:rPr>
  </w:style>
  <w:style w:type="character" w:customStyle="1" w:styleId="PodtytuZnak">
    <w:name w:val="Podtytuł Znak"/>
    <w:basedOn w:val="Domylnaczcionkaakapitu"/>
    <w:link w:val="Podtytu"/>
    <w:rPr>
      <w:rFonts w:ascii="Arial" w:eastAsia="Times New Roman" w:hAnsi="Arial" w:cs="Times New Roman"/>
      <w:sz w:val="24"/>
      <w:lang w:eastAsia="pl-PL"/>
    </w:rPr>
  </w:style>
  <w:style w:type="paragraph" w:styleId="Wykazrde">
    <w:name w:val="table of authorities"/>
    <w:basedOn w:val="Normalny"/>
    <w:next w:val="Normalny"/>
    <w:semiHidden/>
    <w:pPr>
      <w:spacing w:before="0" w:after="240"/>
      <w:ind w:left="240" w:hanging="240"/>
    </w:pPr>
    <w:rPr>
      <w:rFonts w:eastAsia="Times New Roman"/>
      <w:szCs w:val="22"/>
    </w:rPr>
  </w:style>
  <w:style w:type="paragraph" w:styleId="Spisilustracji">
    <w:name w:val="table of figures"/>
    <w:basedOn w:val="Normalny"/>
    <w:next w:val="Normalny"/>
    <w:semiHidden/>
    <w:pPr>
      <w:spacing w:before="0" w:after="240"/>
      <w:ind w:left="480" w:hanging="480"/>
    </w:pPr>
    <w:rPr>
      <w:rFonts w:eastAsia="Times New Roman"/>
      <w:szCs w:val="22"/>
    </w:rPr>
  </w:style>
  <w:style w:type="paragraph" w:styleId="Nagwekwykazurde">
    <w:name w:val="toa heading"/>
    <w:basedOn w:val="Normalny"/>
    <w:next w:val="Normalny"/>
    <w:semiHidden/>
    <w:pPr>
      <w:spacing w:after="240"/>
    </w:pPr>
    <w:rPr>
      <w:rFonts w:ascii="Arial" w:eastAsia="Times New Roman" w:hAnsi="Arial"/>
      <w:b/>
      <w:szCs w:val="22"/>
    </w:rPr>
  </w:style>
  <w:style w:type="paragraph" w:customStyle="1" w:styleId="YReferences">
    <w:name w:val="YReferences"/>
    <w:basedOn w:val="Normalny"/>
    <w:next w:val="Normalny"/>
    <w:pPr>
      <w:spacing w:before="0" w:after="480"/>
      <w:ind w:left="1531" w:hanging="1531"/>
    </w:pPr>
    <w:rPr>
      <w:rFonts w:eastAsia="Times New Roman"/>
      <w:szCs w:val="22"/>
    </w:rPr>
  </w:style>
  <w:style w:type="paragraph" w:customStyle="1" w:styleId="ListBullet1">
    <w:name w:val="List Bullet 1"/>
    <w:basedOn w:val="Text1"/>
    <w:pPr>
      <w:tabs>
        <w:tab w:val="num" w:pos="765"/>
      </w:tabs>
      <w:spacing w:before="0" w:after="240"/>
      <w:ind w:left="765" w:hanging="283"/>
    </w:pPr>
    <w:rPr>
      <w:rFonts w:eastAsia="Times New Roman" w:cs="Times New Roman"/>
    </w:rPr>
  </w:style>
  <w:style w:type="paragraph" w:customStyle="1" w:styleId="ListDash">
    <w:name w:val="List Dash"/>
    <w:basedOn w:val="Normalny"/>
    <w:pPr>
      <w:numPr>
        <w:numId w:val="11"/>
      </w:numPr>
      <w:spacing w:before="0" w:after="240"/>
    </w:pPr>
    <w:rPr>
      <w:rFonts w:eastAsia="Times New Roman"/>
      <w:szCs w:val="22"/>
    </w:rPr>
  </w:style>
  <w:style w:type="paragraph" w:customStyle="1" w:styleId="ListDash1">
    <w:name w:val="List Dash 1"/>
    <w:basedOn w:val="Text1"/>
    <w:pPr>
      <w:numPr>
        <w:numId w:val="12"/>
      </w:numPr>
      <w:spacing w:before="0" w:after="240"/>
    </w:pPr>
    <w:rPr>
      <w:rFonts w:eastAsia="Times New Roman" w:cs="Times New Roman"/>
    </w:rPr>
  </w:style>
  <w:style w:type="paragraph" w:customStyle="1" w:styleId="ListDash2">
    <w:name w:val="List Dash 2"/>
    <w:basedOn w:val="Text2"/>
    <w:pPr>
      <w:numPr>
        <w:numId w:val="13"/>
      </w:numPr>
      <w:spacing w:before="0" w:after="240"/>
    </w:pPr>
    <w:rPr>
      <w:rFonts w:eastAsia="Times New Roman"/>
    </w:rPr>
  </w:style>
  <w:style w:type="paragraph" w:customStyle="1" w:styleId="ListDash3">
    <w:name w:val="List Dash 3"/>
    <w:basedOn w:val="Text3"/>
    <w:pPr>
      <w:numPr>
        <w:numId w:val="14"/>
      </w:numPr>
      <w:spacing w:before="0" w:after="240"/>
    </w:pPr>
    <w:rPr>
      <w:rFonts w:eastAsia="Times New Roman"/>
    </w:rPr>
  </w:style>
  <w:style w:type="paragraph" w:customStyle="1" w:styleId="ListDash4">
    <w:name w:val="List Dash 4"/>
    <w:basedOn w:val="Text4"/>
    <w:pPr>
      <w:numPr>
        <w:numId w:val="15"/>
      </w:numPr>
      <w:spacing w:before="0" w:after="240"/>
    </w:pPr>
    <w:rPr>
      <w:rFonts w:eastAsia="Times New Roman"/>
    </w:rPr>
  </w:style>
  <w:style w:type="paragraph" w:customStyle="1" w:styleId="ListNumberLevel2">
    <w:name w:val="List Number (Level 2)"/>
    <w:basedOn w:val="Normalny"/>
    <w:pPr>
      <w:numPr>
        <w:ilvl w:val="1"/>
        <w:numId w:val="16"/>
      </w:numPr>
      <w:spacing w:before="0" w:after="240"/>
    </w:pPr>
    <w:rPr>
      <w:rFonts w:eastAsia="Times New Roman"/>
      <w:szCs w:val="22"/>
    </w:rPr>
  </w:style>
  <w:style w:type="paragraph" w:customStyle="1" w:styleId="ListNumberLevel3">
    <w:name w:val="List Number (Level 3)"/>
    <w:basedOn w:val="Normalny"/>
    <w:pPr>
      <w:numPr>
        <w:ilvl w:val="2"/>
        <w:numId w:val="16"/>
      </w:numPr>
      <w:spacing w:before="0" w:after="240"/>
    </w:pPr>
    <w:rPr>
      <w:rFonts w:eastAsia="Times New Roman"/>
      <w:szCs w:val="22"/>
    </w:rPr>
  </w:style>
  <w:style w:type="paragraph" w:customStyle="1" w:styleId="ListNumberLevel4">
    <w:name w:val="List Number (Level 4)"/>
    <w:basedOn w:val="Normalny"/>
    <w:pPr>
      <w:numPr>
        <w:ilvl w:val="3"/>
        <w:numId w:val="16"/>
      </w:numPr>
      <w:spacing w:before="0" w:after="240"/>
    </w:pPr>
    <w:rPr>
      <w:rFonts w:eastAsia="Times New Roman"/>
      <w:szCs w:val="22"/>
    </w:rPr>
  </w:style>
  <w:style w:type="paragraph" w:customStyle="1" w:styleId="ListNumber1">
    <w:name w:val="List Number 1"/>
    <w:basedOn w:val="Text1"/>
    <w:pPr>
      <w:numPr>
        <w:numId w:val="17"/>
      </w:numPr>
      <w:spacing w:before="0" w:after="240"/>
    </w:pPr>
    <w:rPr>
      <w:rFonts w:eastAsia="Times New Roman" w:cs="Times New Roman"/>
    </w:rPr>
  </w:style>
  <w:style w:type="paragraph" w:customStyle="1" w:styleId="ListNumber1Level2">
    <w:name w:val="List Number 1 (Level 2)"/>
    <w:basedOn w:val="Text1"/>
    <w:pPr>
      <w:numPr>
        <w:ilvl w:val="1"/>
        <w:numId w:val="17"/>
      </w:numPr>
      <w:spacing w:before="0" w:after="240"/>
    </w:pPr>
    <w:rPr>
      <w:rFonts w:eastAsia="Times New Roman" w:cs="Times New Roman"/>
    </w:rPr>
  </w:style>
  <w:style w:type="paragraph" w:customStyle="1" w:styleId="ListNumber1Level3">
    <w:name w:val="List Number 1 (Level 3)"/>
    <w:basedOn w:val="Text1"/>
    <w:pPr>
      <w:numPr>
        <w:ilvl w:val="2"/>
        <w:numId w:val="17"/>
      </w:numPr>
      <w:spacing w:before="0" w:after="240"/>
    </w:pPr>
    <w:rPr>
      <w:rFonts w:eastAsia="Times New Roman" w:cs="Times New Roman"/>
    </w:rPr>
  </w:style>
  <w:style w:type="paragraph" w:customStyle="1" w:styleId="ListNumber1Level4">
    <w:name w:val="List Number 1 (Level 4)"/>
    <w:basedOn w:val="Text1"/>
    <w:pPr>
      <w:numPr>
        <w:ilvl w:val="3"/>
        <w:numId w:val="17"/>
      </w:numPr>
      <w:spacing w:before="0" w:after="240"/>
    </w:pPr>
    <w:rPr>
      <w:rFonts w:eastAsia="Times New Roman" w:cs="Times New Roman"/>
    </w:rPr>
  </w:style>
  <w:style w:type="paragraph" w:customStyle="1" w:styleId="ListNumber2Level2">
    <w:name w:val="List Number 2 (Level 2)"/>
    <w:basedOn w:val="Text2"/>
    <w:pPr>
      <w:numPr>
        <w:ilvl w:val="1"/>
        <w:numId w:val="18"/>
      </w:numPr>
      <w:spacing w:before="0" w:after="240"/>
    </w:pPr>
    <w:rPr>
      <w:rFonts w:eastAsia="Times New Roman"/>
    </w:rPr>
  </w:style>
  <w:style w:type="paragraph" w:customStyle="1" w:styleId="ListNumber2Level3">
    <w:name w:val="List Number 2 (Level 3)"/>
    <w:basedOn w:val="Text2"/>
    <w:pPr>
      <w:numPr>
        <w:ilvl w:val="2"/>
        <w:numId w:val="18"/>
      </w:numPr>
      <w:spacing w:before="0" w:after="240"/>
    </w:pPr>
    <w:rPr>
      <w:rFonts w:eastAsia="Times New Roman"/>
    </w:rPr>
  </w:style>
  <w:style w:type="paragraph" w:customStyle="1" w:styleId="ListNumber2Level4">
    <w:name w:val="List Number 2 (Level 4)"/>
    <w:basedOn w:val="Text2"/>
    <w:pPr>
      <w:numPr>
        <w:ilvl w:val="3"/>
        <w:numId w:val="18"/>
      </w:numPr>
      <w:spacing w:before="0" w:after="240"/>
      <w:ind w:left="3901" w:hanging="703"/>
    </w:pPr>
    <w:rPr>
      <w:rFonts w:eastAsia="Times New Roman"/>
    </w:rPr>
  </w:style>
  <w:style w:type="paragraph" w:customStyle="1" w:styleId="ListNumber3Level2">
    <w:name w:val="List Number 3 (Level 2)"/>
    <w:basedOn w:val="Text3"/>
    <w:pPr>
      <w:numPr>
        <w:ilvl w:val="1"/>
        <w:numId w:val="19"/>
      </w:numPr>
      <w:spacing w:before="0" w:after="240"/>
    </w:pPr>
    <w:rPr>
      <w:rFonts w:eastAsia="Times New Roman"/>
    </w:rPr>
  </w:style>
  <w:style w:type="paragraph" w:customStyle="1" w:styleId="ListNumber3Level3">
    <w:name w:val="List Number 3 (Level 3)"/>
    <w:basedOn w:val="Text3"/>
    <w:pPr>
      <w:numPr>
        <w:ilvl w:val="2"/>
        <w:numId w:val="19"/>
      </w:numPr>
      <w:spacing w:before="0" w:after="240"/>
    </w:pPr>
    <w:rPr>
      <w:rFonts w:eastAsia="Times New Roman"/>
    </w:rPr>
  </w:style>
  <w:style w:type="paragraph" w:customStyle="1" w:styleId="ListNumber3Level4">
    <w:name w:val="List Number 3 (Level 4)"/>
    <w:basedOn w:val="Text3"/>
    <w:pPr>
      <w:numPr>
        <w:ilvl w:val="3"/>
        <w:numId w:val="19"/>
      </w:numPr>
      <w:spacing w:before="0" w:after="240"/>
    </w:pPr>
    <w:rPr>
      <w:rFonts w:eastAsia="Times New Roman"/>
    </w:rPr>
  </w:style>
  <w:style w:type="paragraph" w:customStyle="1" w:styleId="ListNumber4Level2">
    <w:name w:val="List Number 4 (Level 2)"/>
    <w:basedOn w:val="Text4"/>
    <w:pPr>
      <w:numPr>
        <w:ilvl w:val="1"/>
        <w:numId w:val="20"/>
      </w:numPr>
      <w:spacing w:before="0" w:after="240"/>
    </w:pPr>
    <w:rPr>
      <w:rFonts w:eastAsia="Times New Roman"/>
    </w:rPr>
  </w:style>
  <w:style w:type="paragraph" w:customStyle="1" w:styleId="ListNumber4Level3">
    <w:name w:val="List Number 4 (Level 3)"/>
    <w:basedOn w:val="Text4"/>
    <w:pPr>
      <w:numPr>
        <w:ilvl w:val="2"/>
        <w:numId w:val="20"/>
      </w:numPr>
      <w:spacing w:before="0" w:after="240"/>
    </w:pPr>
    <w:rPr>
      <w:rFonts w:eastAsia="Times New Roman"/>
    </w:rPr>
  </w:style>
  <w:style w:type="paragraph" w:customStyle="1" w:styleId="ListNumber4Level4">
    <w:name w:val="List Number 4 (Level 4)"/>
    <w:basedOn w:val="Text4"/>
    <w:pPr>
      <w:numPr>
        <w:ilvl w:val="3"/>
        <w:numId w:val="20"/>
      </w:numPr>
      <w:spacing w:before="0" w:after="240"/>
    </w:pPr>
    <w:rPr>
      <w:rFonts w:eastAsia="Times New Roman"/>
    </w:rPr>
  </w:style>
  <w:style w:type="paragraph" w:customStyle="1" w:styleId="Contact">
    <w:name w:val="Contact"/>
    <w:basedOn w:val="Normalny"/>
    <w:next w:val="Enclosures"/>
    <w:pPr>
      <w:spacing w:before="480" w:after="0"/>
      <w:ind w:left="567" w:hanging="567"/>
      <w:jc w:val="left"/>
    </w:pPr>
    <w:rPr>
      <w:rFonts w:eastAsia="Times New Roman"/>
      <w:szCs w:val="22"/>
    </w:rPr>
  </w:style>
  <w:style w:type="paragraph" w:customStyle="1" w:styleId="DisclaimerNotice">
    <w:name w:val="Disclaimer Notice"/>
    <w:basedOn w:val="Normalny"/>
    <w:next w:val="AddressTR"/>
    <w:pPr>
      <w:spacing w:before="0" w:after="240"/>
      <w:ind w:left="5103"/>
      <w:jc w:val="left"/>
    </w:pPr>
    <w:rPr>
      <w:rFonts w:eastAsia="Times New Roman"/>
      <w:i/>
      <w:sz w:val="20"/>
      <w:szCs w:val="22"/>
    </w:rPr>
  </w:style>
  <w:style w:type="paragraph" w:customStyle="1" w:styleId="Disclaimer">
    <w:name w:val="Disclaimer"/>
    <w:basedOn w:val="Normalny"/>
    <w:pPr>
      <w:keepLines/>
      <w:pBdr>
        <w:top w:val="single" w:sz="4" w:space="1" w:color="auto"/>
      </w:pBdr>
      <w:spacing w:before="480" w:after="0"/>
    </w:pPr>
    <w:rPr>
      <w:rFonts w:eastAsia="Times New Roman"/>
      <w:i/>
      <w:szCs w:val="22"/>
    </w:rPr>
  </w:style>
  <w:style w:type="character" w:styleId="UyteHipercze">
    <w:name w:val="FollowedHyperlink"/>
    <w:rPr>
      <w:color w:val="800080"/>
      <w:u w:val="single"/>
    </w:rPr>
  </w:style>
  <w:style w:type="paragraph" w:customStyle="1" w:styleId="DisclaimerSJ">
    <w:name w:val="Disclaimer_SJ"/>
    <w:basedOn w:val="Normalny"/>
    <w:next w:val="Normalny"/>
    <w:pPr>
      <w:spacing w:before="0" w:after="0"/>
    </w:pPr>
    <w:rPr>
      <w:rFonts w:ascii="Arial" w:eastAsia="Times New Roman" w:hAnsi="Arial"/>
      <w:b/>
      <w:sz w:val="16"/>
      <w:szCs w:val="22"/>
    </w:rPr>
  </w:style>
  <w:style w:type="paragraph" w:styleId="NormalnyWeb">
    <w:name w:val="Normal (Web)"/>
    <w:basedOn w:val="Normalny"/>
    <w:pPr>
      <w:suppressAutoHyphens/>
      <w:spacing w:before="100" w:after="100"/>
      <w:jc w:val="left"/>
    </w:pPr>
    <w:rPr>
      <w:rFonts w:eastAsia="Times New Roman"/>
      <w:szCs w:val="24"/>
    </w:rPr>
  </w:style>
  <w:style w:type="character" w:customStyle="1" w:styleId="ManualNumPar1Char">
    <w:name w:val="Manual NumPar 1 Char"/>
    <w:rPr>
      <w:rFonts w:ascii="Times New Roman" w:hAnsi="Times New Roman"/>
      <w:sz w:val="24"/>
      <w:szCs w:val="22"/>
      <w:lang w:eastAsia="pl-PL"/>
    </w:rPr>
  </w:style>
  <w:style w:type="paragraph" w:customStyle="1" w:styleId="StyleHeading3BoldNotItalic">
    <w:name w:val="Style Heading 3 + Bold Not Italic"/>
    <w:basedOn w:val="Nagwek3"/>
    <w:autoRedefine/>
    <w:pPr>
      <w:numPr>
        <w:numId w:val="3"/>
      </w:numPr>
      <w:tabs>
        <w:tab w:val="num" w:pos="850"/>
      </w:tabs>
      <w:ind w:left="720" w:hanging="720"/>
    </w:pPr>
    <w:rPr>
      <w:rFonts w:ascii="Times New Roman Bold" w:hAnsi="Times New Roman Bold"/>
      <w:bCs/>
      <w:szCs w:val="22"/>
    </w:rPr>
  </w:style>
  <w:style w:type="paragraph" w:customStyle="1" w:styleId="Annextitle">
    <w:name w:val="Annex title"/>
    <w:basedOn w:val="Normalny"/>
    <w:autoRedefine/>
    <w:pPr>
      <w:spacing w:after="240"/>
      <w:jc w:val="center"/>
    </w:pPr>
    <w:rPr>
      <w:rFonts w:ascii="Times New Roman Bold" w:eastAsia="Times New Roman" w:hAnsi="Times New Roman Bold"/>
      <w:b/>
      <w:iCs/>
      <w:smallCaps/>
      <w:szCs w:val="24"/>
    </w:rPr>
  </w:style>
  <w:style w:type="paragraph" w:styleId="Poprawka">
    <w:name w:val="Revision"/>
    <w:hidden/>
    <w:uiPriority w:val="99"/>
    <w:semiHidden/>
    <w:rPr>
      <w:rFonts w:ascii="Times New Roman" w:eastAsia="Times New Roman" w:hAnsi="Times New Roman" w:cs="Times New Roman"/>
      <w:sz w:val="24"/>
    </w:rPr>
  </w:style>
  <w:style w:type="character" w:styleId="Odwoanieprzypisukocowego">
    <w:name w:val="endnote reference"/>
    <w:rPr>
      <w:vertAlign w:val="superscript"/>
    </w:rPr>
  </w:style>
  <w:style w:type="paragraph" w:customStyle="1" w:styleId="StyleHeading1Hanging085cm">
    <w:name w:val="Style Heading 1 + Hanging:  0.85 cm"/>
    <w:basedOn w:val="Nagwek1"/>
    <w:autoRedefine/>
    <w:pPr>
      <w:numPr>
        <w:numId w:val="0"/>
      </w:numPr>
      <w:tabs>
        <w:tab w:val="left" w:pos="1134"/>
        <w:tab w:val="left" w:pos="1560"/>
      </w:tabs>
      <w:spacing w:before="360"/>
    </w:pPr>
    <w:rPr>
      <w:i/>
      <w:szCs w:val="24"/>
    </w:rPr>
  </w:style>
  <w:style w:type="paragraph" w:customStyle="1" w:styleId="StyleHeading1Left0cm">
    <w:name w:val="Style Heading 1 + Left:  0 cm"/>
    <w:basedOn w:val="Nagwek1"/>
    <w:autoRedefine/>
    <w:pPr>
      <w:numPr>
        <w:numId w:val="21"/>
      </w:numPr>
      <w:tabs>
        <w:tab w:val="left" w:pos="1134"/>
        <w:tab w:val="left" w:pos="1560"/>
      </w:tabs>
      <w:spacing w:before="360"/>
    </w:pPr>
    <w:rPr>
      <w:rFonts w:ascii="Times New Roman Bold" w:hAnsi="Times New Roman Bold"/>
      <w:i/>
      <w:szCs w:val="24"/>
    </w:rPr>
  </w:style>
  <w:style w:type="character" w:customStyle="1" w:styleId="CharacterStyle2">
    <w:name w:val="Character Style 2"/>
    <w:uiPriority w:val="99"/>
    <w:rPr>
      <w:sz w:val="20"/>
      <w:szCs w:val="20"/>
    </w:rPr>
  </w:style>
  <w:style w:type="paragraph" w:customStyle="1" w:styleId="CM1">
    <w:name w:val="CM1"/>
    <w:basedOn w:val="Default"/>
    <w:next w:val="Default"/>
    <w:uiPriority w:val="99"/>
    <w:rPr>
      <w:rFonts w:ascii="EUAlbertina" w:eastAsia="Calibri" w:hAnsi="EUAlbertina"/>
      <w:color w:val="auto"/>
    </w:rPr>
  </w:style>
  <w:style w:type="paragraph" w:customStyle="1" w:styleId="CM3">
    <w:name w:val="CM3"/>
    <w:basedOn w:val="Default"/>
    <w:next w:val="Default"/>
    <w:uiPriority w:val="99"/>
    <w:rPr>
      <w:rFonts w:ascii="EUAlbertina" w:eastAsia="Calibri" w:hAnsi="EUAlbertina"/>
      <w:color w:val="auto"/>
    </w:rPr>
  </w:style>
  <w:style w:type="paragraph" w:customStyle="1" w:styleId="Annextitre">
    <w:name w:val="Annex titre"/>
    <w:basedOn w:val="Normalny"/>
    <w:rPr>
      <w:szCs w:val="22"/>
    </w:rPr>
  </w:style>
  <w:style w:type="paragraph" w:styleId="Nagwekspisutreci">
    <w:name w:val="TOC Heading"/>
    <w:basedOn w:val="Normalny"/>
    <w:next w:val="Normalny"/>
    <w:uiPriority w:val="39"/>
    <w:semiHidden/>
    <w:unhideWhenUsed/>
    <w:qFormat/>
    <w:pPr>
      <w:spacing w:after="240"/>
      <w:jc w:val="center"/>
    </w:pPr>
    <w:rPr>
      <w:b/>
      <w:sz w:val="28"/>
      <w:szCs w:val="22"/>
    </w:rPr>
  </w:style>
  <w:style w:type="paragraph" w:styleId="Spistreci1">
    <w:name w:val="toc 1"/>
    <w:basedOn w:val="Normalny"/>
    <w:next w:val="Normalny"/>
    <w:uiPriority w:val="39"/>
    <w:semiHidden/>
    <w:unhideWhenUsed/>
    <w:pPr>
      <w:tabs>
        <w:tab w:val="right" w:leader="dot" w:pos="9071"/>
      </w:tabs>
      <w:spacing w:before="60"/>
      <w:ind w:left="850" w:hanging="850"/>
      <w:jc w:val="left"/>
    </w:pPr>
    <w:rPr>
      <w:szCs w:val="22"/>
    </w:rPr>
  </w:style>
  <w:style w:type="paragraph" w:styleId="Spistreci2">
    <w:name w:val="toc 2"/>
    <w:basedOn w:val="Normalny"/>
    <w:next w:val="Normalny"/>
    <w:uiPriority w:val="39"/>
    <w:semiHidden/>
    <w:unhideWhenUsed/>
    <w:pPr>
      <w:tabs>
        <w:tab w:val="right" w:leader="dot" w:pos="9071"/>
      </w:tabs>
      <w:spacing w:before="60"/>
      <w:ind w:left="850" w:hanging="850"/>
      <w:jc w:val="left"/>
    </w:pPr>
    <w:rPr>
      <w:szCs w:val="22"/>
    </w:rPr>
  </w:style>
  <w:style w:type="paragraph" w:styleId="Spistreci3">
    <w:name w:val="toc 3"/>
    <w:basedOn w:val="Normalny"/>
    <w:next w:val="Normalny"/>
    <w:uiPriority w:val="39"/>
    <w:semiHidden/>
    <w:unhideWhenUsed/>
    <w:pPr>
      <w:tabs>
        <w:tab w:val="right" w:leader="dot" w:pos="9071"/>
      </w:tabs>
      <w:spacing w:before="60"/>
      <w:ind w:left="850" w:hanging="850"/>
      <w:jc w:val="left"/>
    </w:pPr>
    <w:rPr>
      <w:szCs w:val="22"/>
    </w:rPr>
  </w:style>
  <w:style w:type="paragraph" w:styleId="Spistreci4">
    <w:name w:val="toc 4"/>
    <w:basedOn w:val="Normalny"/>
    <w:next w:val="Normalny"/>
    <w:uiPriority w:val="39"/>
    <w:semiHidden/>
    <w:unhideWhenUsed/>
    <w:pPr>
      <w:tabs>
        <w:tab w:val="right" w:leader="dot" w:pos="9071"/>
      </w:tabs>
      <w:spacing w:before="60"/>
      <w:ind w:left="850" w:hanging="850"/>
      <w:jc w:val="left"/>
    </w:pPr>
    <w:rPr>
      <w:szCs w:val="22"/>
    </w:rPr>
  </w:style>
  <w:style w:type="paragraph" w:styleId="Spistreci5">
    <w:name w:val="toc 5"/>
    <w:basedOn w:val="Normalny"/>
    <w:next w:val="Normalny"/>
    <w:uiPriority w:val="39"/>
    <w:semiHidden/>
    <w:unhideWhenUsed/>
    <w:pPr>
      <w:tabs>
        <w:tab w:val="right" w:leader="dot" w:pos="9071"/>
      </w:tabs>
      <w:spacing w:before="300"/>
      <w:jc w:val="left"/>
    </w:pPr>
    <w:rPr>
      <w:szCs w:val="22"/>
    </w:rPr>
  </w:style>
  <w:style w:type="paragraph" w:styleId="Spistreci6">
    <w:name w:val="toc 6"/>
    <w:basedOn w:val="Normalny"/>
    <w:next w:val="Normalny"/>
    <w:uiPriority w:val="39"/>
    <w:semiHidden/>
    <w:unhideWhenUsed/>
    <w:pPr>
      <w:tabs>
        <w:tab w:val="right" w:leader="dot" w:pos="9071"/>
      </w:tabs>
      <w:spacing w:before="240"/>
      <w:jc w:val="left"/>
    </w:pPr>
    <w:rPr>
      <w:szCs w:val="22"/>
    </w:rPr>
  </w:style>
  <w:style w:type="paragraph" w:styleId="Spistreci7">
    <w:name w:val="toc 7"/>
    <w:basedOn w:val="Normalny"/>
    <w:next w:val="Normalny"/>
    <w:uiPriority w:val="39"/>
    <w:semiHidden/>
    <w:unhideWhenUsed/>
    <w:pPr>
      <w:tabs>
        <w:tab w:val="right" w:leader="dot" w:pos="9071"/>
      </w:tabs>
      <w:spacing w:before="180"/>
      <w:jc w:val="left"/>
    </w:pPr>
    <w:rPr>
      <w:szCs w:val="22"/>
    </w:rPr>
  </w:style>
  <w:style w:type="paragraph" w:styleId="Spistreci8">
    <w:name w:val="toc 8"/>
    <w:basedOn w:val="Normalny"/>
    <w:next w:val="Normalny"/>
    <w:uiPriority w:val="39"/>
    <w:semiHidden/>
    <w:unhideWhenUsed/>
    <w:pPr>
      <w:tabs>
        <w:tab w:val="right" w:leader="dot" w:pos="9071"/>
      </w:tabs>
      <w:jc w:val="left"/>
    </w:pPr>
    <w:rPr>
      <w:szCs w:val="22"/>
    </w:rPr>
  </w:style>
  <w:style w:type="paragraph" w:styleId="Spistreci9">
    <w:name w:val="toc 9"/>
    <w:basedOn w:val="Normalny"/>
    <w:next w:val="Normalny"/>
    <w:uiPriority w:val="39"/>
    <w:semiHidden/>
    <w:unhideWhenUsed/>
    <w:pPr>
      <w:tabs>
        <w:tab w:val="right" w:leader="dot" w:pos="9071"/>
      </w:tabs>
    </w:pPr>
    <w:rPr>
      <w:szCs w:val="22"/>
    </w:rPr>
  </w:style>
  <w:style w:type="paragraph" w:customStyle="1" w:styleId="Text2">
    <w:name w:val="Text 2"/>
    <w:basedOn w:val="Normalny"/>
    <w:pPr>
      <w:ind w:left="1417"/>
    </w:pPr>
    <w:rPr>
      <w:szCs w:val="22"/>
    </w:rPr>
  </w:style>
  <w:style w:type="paragraph" w:customStyle="1" w:styleId="Text3">
    <w:name w:val="Text 3"/>
    <w:basedOn w:val="Normalny"/>
    <w:pPr>
      <w:ind w:left="1984"/>
    </w:pPr>
    <w:rPr>
      <w:szCs w:val="22"/>
    </w:rPr>
  </w:style>
  <w:style w:type="paragraph" w:customStyle="1" w:styleId="Text4">
    <w:name w:val="Text 4"/>
    <w:basedOn w:val="Normalny"/>
    <w:pPr>
      <w:ind w:left="2551"/>
    </w:pPr>
    <w:rPr>
      <w:szCs w:val="22"/>
    </w:rPr>
  </w:style>
  <w:style w:type="paragraph" w:customStyle="1" w:styleId="NormalLeft">
    <w:name w:val="Normal Left"/>
    <w:basedOn w:val="Normalny"/>
    <w:pPr>
      <w:jc w:val="left"/>
    </w:pPr>
    <w:rPr>
      <w:szCs w:val="22"/>
    </w:rPr>
  </w:style>
  <w:style w:type="paragraph" w:customStyle="1" w:styleId="NormalRight">
    <w:name w:val="Normal Right"/>
    <w:basedOn w:val="Normalny"/>
    <w:pPr>
      <w:jc w:val="right"/>
    </w:pPr>
    <w:rPr>
      <w:szCs w:val="22"/>
    </w:rPr>
  </w:style>
  <w:style w:type="paragraph" w:customStyle="1" w:styleId="QuotedText">
    <w:name w:val="Quoted Text"/>
    <w:basedOn w:val="Normalny"/>
    <w:pPr>
      <w:ind w:left="1417"/>
    </w:pPr>
    <w:rPr>
      <w:szCs w:val="22"/>
    </w:rPr>
  </w:style>
  <w:style w:type="paragraph" w:customStyle="1" w:styleId="Point0">
    <w:name w:val="Point 0"/>
    <w:basedOn w:val="Normalny"/>
    <w:pPr>
      <w:ind w:left="850" w:hanging="850"/>
    </w:pPr>
    <w:rPr>
      <w:szCs w:val="22"/>
    </w:rPr>
  </w:style>
  <w:style w:type="paragraph" w:customStyle="1" w:styleId="Point1">
    <w:name w:val="Point 1"/>
    <w:basedOn w:val="Normalny"/>
    <w:pPr>
      <w:ind w:left="1417" w:hanging="567"/>
    </w:pPr>
    <w:rPr>
      <w:szCs w:val="22"/>
    </w:rPr>
  </w:style>
  <w:style w:type="paragraph" w:customStyle="1" w:styleId="Point2">
    <w:name w:val="Point 2"/>
    <w:basedOn w:val="Normalny"/>
    <w:pPr>
      <w:ind w:left="1984" w:hanging="567"/>
    </w:pPr>
    <w:rPr>
      <w:szCs w:val="22"/>
    </w:rPr>
  </w:style>
  <w:style w:type="paragraph" w:customStyle="1" w:styleId="Point3">
    <w:name w:val="Point 3"/>
    <w:basedOn w:val="Normalny"/>
    <w:pPr>
      <w:ind w:left="2551" w:hanging="567"/>
    </w:pPr>
    <w:rPr>
      <w:szCs w:val="22"/>
    </w:rPr>
  </w:style>
  <w:style w:type="paragraph" w:customStyle="1" w:styleId="Point4">
    <w:name w:val="Point 4"/>
    <w:basedOn w:val="Normalny"/>
    <w:pPr>
      <w:ind w:left="3118" w:hanging="567"/>
    </w:pPr>
    <w:rPr>
      <w:szCs w:val="22"/>
    </w:r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PointDouble0">
    <w:name w:val="PointDouble 0"/>
    <w:basedOn w:val="Normalny"/>
    <w:pPr>
      <w:tabs>
        <w:tab w:val="left" w:pos="850"/>
      </w:tabs>
      <w:ind w:left="1417" w:hanging="1417"/>
    </w:pPr>
    <w:rPr>
      <w:szCs w:val="22"/>
    </w:rPr>
  </w:style>
  <w:style w:type="paragraph" w:customStyle="1" w:styleId="PointDouble1">
    <w:name w:val="PointDouble 1"/>
    <w:basedOn w:val="Normalny"/>
    <w:pPr>
      <w:tabs>
        <w:tab w:val="left" w:pos="1417"/>
      </w:tabs>
      <w:ind w:left="1984" w:hanging="1134"/>
    </w:pPr>
    <w:rPr>
      <w:szCs w:val="22"/>
    </w:rPr>
  </w:style>
  <w:style w:type="paragraph" w:customStyle="1" w:styleId="PointDouble2">
    <w:name w:val="PointDouble 2"/>
    <w:basedOn w:val="Normalny"/>
    <w:pPr>
      <w:tabs>
        <w:tab w:val="left" w:pos="1984"/>
      </w:tabs>
      <w:ind w:left="2551" w:hanging="1134"/>
    </w:pPr>
    <w:rPr>
      <w:szCs w:val="22"/>
    </w:rPr>
  </w:style>
  <w:style w:type="paragraph" w:customStyle="1" w:styleId="PointDouble3">
    <w:name w:val="PointDouble 3"/>
    <w:basedOn w:val="Normalny"/>
    <w:pPr>
      <w:tabs>
        <w:tab w:val="left" w:pos="2551"/>
      </w:tabs>
      <w:ind w:left="3118" w:hanging="1134"/>
    </w:pPr>
    <w:rPr>
      <w:szCs w:val="22"/>
    </w:rPr>
  </w:style>
  <w:style w:type="paragraph" w:customStyle="1" w:styleId="PointDouble4">
    <w:name w:val="PointDouble 4"/>
    <w:basedOn w:val="Normalny"/>
    <w:pPr>
      <w:tabs>
        <w:tab w:val="left" w:pos="3118"/>
      </w:tabs>
      <w:ind w:left="3685" w:hanging="1134"/>
    </w:pPr>
    <w:rPr>
      <w:szCs w:val="22"/>
    </w:rPr>
  </w:style>
  <w:style w:type="paragraph" w:customStyle="1" w:styleId="PointTriple0">
    <w:name w:val="PointTriple 0"/>
    <w:basedOn w:val="Normalny"/>
    <w:pPr>
      <w:tabs>
        <w:tab w:val="left" w:pos="850"/>
        <w:tab w:val="left" w:pos="1417"/>
      </w:tabs>
      <w:ind w:left="1984" w:hanging="1984"/>
    </w:pPr>
    <w:rPr>
      <w:szCs w:val="22"/>
    </w:rPr>
  </w:style>
  <w:style w:type="paragraph" w:customStyle="1" w:styleId="PointTriple1">
    <w:name w:val="PointTriple 1"/>
    <w:basedOn w:val="Normalny"/>
    <w:pPr>
      <w:tabs>
        <w:tab w:val="left" w:pos="1417"/>
        <w:tab w:val="left" w:pos="1984"/>
      </w:tabs>
      <w:ind w:left="2551" w:hanging="1701"/>
    </w:pPr>
    <w:rPr>
      <w:szCs w:val="22"/>
    </w:rPr>
  </w:style>
  <w:style w:type="paragraph" w:customStyle="1" w:styleId="PointTriple2">
    <w:name w:val="PointTriple 2"/>
    <w:basedOn w:val="Normalny"/>
    <w:pPr>
      <w:tabs>
        <w:tab w:val="left" w:pos="1984"/>
        <w:tab w:val="left" w:pos="2551"/>
      </w:tabs>
      <w:ind w:left="3118" w:hanging="1701"/>
    </w:pPr>
    <w:rPr>
      <w:szCs w:val="22"/>
    </w:rPr>
  </w:style>
  <w:style w:type="paragraph" w:customStyle="1" w:styleId="PointTriple3">
    <w:name w:val="PointTriple 3"/>
    <w:basedOn w:val="Normalny"/>
    <w:pPr>
      <w:tabs>
        <w:tab w:val="left" w:pos="2551"/>
        <w:tab w:val="left" w:pos="3118"/>
      </w:tabs>
      <w:ind w:left="3685" w:hanging="1701"/>
    </w:pPr>
    <w:rPr>
      <w:szCs w:val="22"/>
    </w:rPr>
  </w:style>
  <w:style w:type="paragraph" w:customStyle="1" w:styleId="PointTriple4">
    <w:name w:val="PointTriple 4"/>
    <w:basedOn w:val="Normalny"/>
    <w:pPr>
      <w:tabs>
        <w:tab w:val="left" w:pos="3118"/>
        <w:tab w:val="left" w:pos="3685"/>
      </w:tabs>
      <w:ind w:left="4252" w:hanging="1701"/>
    </w:pPr>
    <w:rPr>
      <w:szCs w:val="22"/>
    </w:rPr>
  </w:style>
  <w:style w:type="paragraph" w:customStyle="1" w:styleId="NumPar2">
    <w:name w:val="NumPar 2"/>
    <w:basedOn w:val="Normalny"/>
    <w:next w:val="Text1"/>
    <w:pPr>
      <w:tabs>
        <w:tab w:val="num" w:pos="850"/>
      </w:tabs>
      <w:ind w:left="850" w:hanging="850"/>
    </w:pPr>
    <w:rPr>
      <w:szCs w:val="22"/>
    </w:rPr>
  </w:style>
  <w:style w:type="paragraph" w:customStyle="1" w:styleId="NumPar3">
    <w:name w:val="NumPar 3"/>
    <w:basedOn w:val="Normalny"/>
    <w:next w:val="Text1"/>
    <w:pPr>
      <w:tabs>
        <w:tab w:val="num" w:pos="850"/>
      </w:tabs>
      <w:ind w:left="850" w:hanging="850"/>
    </w:pPr>
    <w:rPr>
      <w:szCs w:val="22"/>
    </w:rPr>
  </w:style>
  <w:style w:type="paragraph" w:customStyle="1" w:styleId="NumPar4">
    <w:name w:val="NumPar 4"/>
    <w:basedOn w:val="Normalny"/>
    <w:next w:val="Text1"/>
    <w:pPr>
      <w:tabs>
        <w:tab w:val="num" w:pos="850"/>
      </w:tabs>
      <w:ind w:left="850" w:hanging="850"/>
    </w:pPr>
    <w:rPr>
      <w:szCs w:val="22"/>
    </w:rPr>
  </w:style>
  <w:style w:type="paragraph" w:customStyle="1" w:styleId="ManualNumPar1">
    <w:name w:val="Manual NumPar 1"/>
    <w:basedOn w:val="Normalny"/>
    <w:next w:val="Text1"/>
    <w:pPr>
      <w:ind w:left="850" w:hanging="850"/>
    </w:pPr>
    <w:rPr>
      <w:szCs w:val="22"/>
    </w:rPr>
  </w:style>
  <w:style w:type="paragraph" w:customStyle="1" w:styleId="ManualNumPar2">
    <w:name w:val="Manual NumPar 2"/>
    <w:basedOn w:val="Normalny"/>
    <w:next w:val="Text1"/>
    <w:pPr>
      <w:ind w:left="850" w:hanging="850"/>
    </w:pPr>
    <w:rPr>
      <w:szCs w:val="22"/>
    </w:rPr>
  </w:style>
  <w:style w:type="paragraph" w:customStyle="1" w:styleId="ManualNumPar3">
    <w:name w:val="Manual NumPar 3"/>
    <w:basedOn w:val="Normalny"/>
    <w:next w:val="Text1"/>
    <w:pPr>
      <w:ind w:left="850" w:hanging="850"/>
    </w:pPr>
    <w:rPr>
      <w:szCs w:val="22"/>
    </w:rPr>
  </w:style>
  <w:style w:type="paragraph" w:customStyle="1" w:styleId="ManualNumPar4">
    <w:name w:val="Manual NumPar 4"/>
    <w:basedOn w:val="Normalny"/>
    <w:next w:val="Text1"/>
    <w:pPr>
      <w:ind w:left="850" w:hanging="850"/>
    </w:pPr>
    <w:rPr>
      <w:szCs w:val="22"/>
    </w:rPr>
  </w:style>
  <w:style w:type="paragraph" w:customStyle="1" w:styleId="QuotedNumPar">
    <w:name w:val="Quoted NumPar"/>
    <w:basedOn w:val="Normalny"/>
    <w:pPr>
      <w:ind w:left="1417" w:hanging="567"/>
    </w:pPr>
    <w:rPr>
      <w:szCs w:val="22"/>
    </w:rPr>
  </w:style>
  <w:style w:type="paragraph" w:customStyle="1" w:styleId="ManualHeading1">
    <w:name w:val="Manual Heading 1"/>
    <w:basedOn w:val="Normalny"/>
    <w:next w:val="Text1"/>
    <w:pPr>
      <w:keepNext/>
      <w:tabs>
        <w:tab w:val="left" w:pos="850"/>
      </w:tabs>
      <w:spacing w:before="360"/>
      <w:ind w:left="850" w:hanging="850"/>
      <w:outlineLvl w:val="0"/>
    </w:pPr>
    <w:rPr>
      <w:b/>
      <w:smallCaps/>
      <w:szCs w:val="22"/>
    </w:rPr>
  </w:style>
  <w:style w:type="paragraph" w:customStyle="1" w:styleId="ManualHeading2">
    <w:name w:val="Manual Heading 2"/>
    <w:basedOn w:val="Normalny"/>
    <w:next w:val="Text1"/>
    <w:pPr>
      <w:keepNext/>
      <w:tabs>
        <w:tab w:val="left" w:pos="850"/>
      </w:tabs>
      <w:ind w:left="850" w:hanging="850"/>
      <w:outlineLvl w:val="1"/>
    </w:pPr>
    <w:rPr>
      <w:b/>
      <w:szCs w:val="22"/>
    </w:rPr>
  </w:style>
  <w:style w:type="paragraph" w:customStyle="1" w:styleId="ManualHeading3">
    <w:name w:val="Manual Heading 3"/>
    <w:basedOn w:val="Normalny"/>
    <w:next w:val="Text1"/>
    <w:pPr>
      <w:keepNext/>
      <w:tabs>
        <w:tab w:val="left" w:pos="850"/>
      </w:tabs>
      <w:ind w:left="850" w:hanging="850"/>
      <w:outlineLvl w:val="2"/>
    </w:pPr>
    <w:rPr>
      <w:i/>
      <w:szCs w:val="22"/>
    </w:rPr>
  </w:style>
  <w:style w:type="paragraph" w:customStyle="1" w:styleId="ManualHeading4">
    <w:name w:val="Manual Heading 4"/>
    <w:basedOn w:val="Normalny"/>
    <w:next w:val="Text1"/>
    <w:pPr>
      <w:keepNext/>
      <w:tabs>
        <w:tab w:val="left" w:pos="850"/>
      </w:tabs>
      <w:ind w:left="850" w:hanging="850"/>
      <w:outlineLvl w:val="3"/>
    </w:pPr>
    <w:rPr>
      <w:szCs w:val="22"/>
    </w:rPr>
  </w:style>
  <w:style w:type="paragraph" w:customStyle="1" w:styleId="ChapterTitle">
    <w:name w:val="ChapterTitle"/>
    <w:basedOn w:val="Normalny"/>
    <w:next w:val="Normalny"/>
    <w:pPr>
      <w:keepNext/>
      <w:spacing w:after="360"/>
      <w:jc w:val="center"/>
    </w:pPr>
    <w:rPr>
      <w:b/>
      <w:sz w:val="32"/>
      <w:szCs w:val="22"/>
    </w:rPr>
  </w:style>
  <w:style w:type="paragraph" w:customStyle="1" w:styleId="PartTitle">
    <w:name w:val="PartTitle"/>
    <w:basedOn w:val="Normalny"/>
    <w:next w:val="ChapterTitle"/>
    <w:pPr>
      <w:keepNext/>
      <w:pageBreakBefore/>
      <w:spacing w:after="360"/>
      <w:jc w:val="center"/>
    </w:pPr>
    <w:rPr>
      <w:b/>
      <w:sz w:val="36"/>
      <w:szCs w:val="22"/>
    </w:rPr>
  </w:style>
  <w:style w:type="paragraph" w:customStyle="1" w:styleId="SectionTitle">
    <w:name w:val="SectionTitle"/>
    <w:basedOn w:val="Normalny"/>
    <w:next w:val="Nagwek1"/>
    <w:pPr>
      <w:keepNext/>
      <w:spacing w:after="360"/>
      <w:jc w:val="center"/>
    </w:pPr>
    <w:rPr>
      <w:b/>
      <w:smallCaps/>
      <w:sz w:val="28"/>
      <w:szCs w:val="22"/>
    </w:rPr>
  </w:style>
  <w:style w:type="paragraph" w:customStyle="1" w:styleId="TableTitle">
    <w:name w:val="Table Title"/>
    <w:basedOn w:val="Normalny"/>
    <w:next w:val="Normalny"/>
    <w:pPr>
      <w:jc w:val="center"/>
    </w:pPr>
    <w:rPr>
      <w:b/>
      <w:szCs w:val="22"/>
    </w:rPr>
  </w:style>
  <w:style w:type="character" w:customStyle="1" w:styleId="Marker1">
    <w:name w:val="Marker1"/>
    <w:rPr>
      <w:color w:val="008000"/>
      <w:shd w:val="clear" w:color="auto" w:fill="auto"/>
    </w:rPr>
  </w:style>
  <w:style w:type="character" w:customStyle="1" w:styleId="Marker2">
    <w:name w:val="Marker2"/>
    <w:rPr>
      <w:color w:val="FF0000"/>
      <w:shd w:val="clear" w:color="auto" w:fill="auto"/>
    </w:rPr>
  </w:style>
  <w:style w:type="paragraph" w:customStyle="1" w:styleId="Point2letter">
    <w:name w:val="Point 2 (letter)"/>
    <w:basedOn w:val="Normalny"/>
    <w:pPr>
      <w:tabs>
        <w:tab w:val="num" w:pos="1984"/>
      </w:tabs>
      <w:ind w:left="1984" w:hanging="567"/>
    </w:pPr>
    <w:rPr>
      <w:szCs w:val="22"/>
    </w:rPr>
  </w:style>
  <w:style w:type="paragraph" w:customStyle="1" w:styleId="Bullet0">
    <w:name w:val="Bullet 0"/>
    <w:basedOn w:val="Normalny"/>
    <w:pPr>
      <w:numPr>
        <w:numId w:val="22"/>
      </w:numPr>
    </w:pPr>
    <w:rPr>
      <w:szCs w:val="22"/>
    </w:rPr>
  </w:style>
  <w:style w:type="paragraph" w:customStyle="1" w:styleId="Bullet1">
    <w:name w:val="Bullet 1"/>
    <w:basedOn w:val="Normalny"/>
    <w:pPr>
      <w:numPr>
        <w:numId w:val="28"/>
      </w:numPr>
    </w:pPr>
    <w:rPr>
      <w:szCs w:val="22"/>
    </w:rPr>
  </w:style>
  <w:style w:type="paragraph" w:customStyle="1" w:styleId="Bullet2">
    <w:name w:val="Bullet 2"/>
    <w:basedOn w:val="Normalny"/>
    <w:pPr>
      <w:numPr>
        <w:numId w:val="29"/>
      </w:numPr>
    </w:pPr>
    <w:rPr>
      <w:szCs w:val="22"/>
    </w:rPr>
  </w:style>
  <w:style w:type="paragraph" w:customStyle="1" w:styleId="Bullet3">
    <w:name w:val="Bullet 3"/>
    <w:basedOn w:val="Normalny"/>
    <w:pPr>
      <w:numPr>
        <w:numId w:val="30"/>
      </w:numPr>
    </w:pPr>
    <w:rPr>
      <w:szCs w:val="22"/>
    </w:rPr>
  </w:style>
  <w:style w:type="paragraph" w:customStyle="1" w:styleId="Bullet4">
    <w:name w:val="Bullet 4"/>
    <w:basedOn w:val="Normalny"/>
    <w:pPr>
      <w:numPr>
        <w:numId w:val="31"/>
      </w:numPr>
    </w:pPr>
    <w:rPr>
      <w:szCs w:val="22"/>
    </w:rPr>
  </w:style>
  <w:style w:type="paragraph" w:customStyle="1" w:styleId="Annexetitreexpos">
    <w:name w:val="Annexe titre (exposé)"/>
    <w:basedOn w:val="Normalny"/>
    <w:next w:val="Normalny"/>
    <w:pPr>
      <w:jc w:val="center"/>
    </w:pPr>
    <w:rPr>
      <w:b/>
      <w:szCs w:val="22"/>
      <w:u w:val="single"/>
    </w:rPr>
  </w:style>
  <w:style w:type="paragraph" w:customStyle="1" w:styleId="Annexetitrefichefinancire">
    <w:name w:val="Annexe titre (fiche financière)"/>
    <w:basedOn w:val="Normalny"/>
    <w:next w:val="Normalny"/>
    <w:pPr>
      <w:jc w:val="center"/>
    </w:pPr>
    <w:rPr>
      <w:b/>
      <w:szCs w:val="22"/>
      <w:u w:val="single"/>
    </w:rPr>
  </w:style>
  <w:style w:type="paragraph" w:customStyle="1" w:styleId="Applicationdirecte">
    <w:name w:val="Application directe"/>
    <w:basedOn w:val="Normalny"/>
    <w:next w:val="Fait"/>
    <w:pPr>
      <w:spacing w:before="480"/>
    </w:pPr>
    <w:rPr>
      <w:szCs w:val="22"/>
    </w:rPr>
  </w:style>
  <w:style w:type="paragraph" w:customStyle="1" w:styleId="Avertissementtitre">
    <w:name w:val="Avertissement titre"/>
    <w:basedOn w:val="Normalny"/>
    <w:next w:val="Normalny"/>
    <w:pPr>
      <w:keepNext/>
      <w:spacing w:before="480"/>
    </w:pPr>
    <w:rPr>
      <w:szCs w:val="22"/>
      <w:u w:val="single"/>
    </w:rPr>
  </w:style>
  <w:style w:type="paragraph" w:customStyle="1" w:styleId="Confidence">
    <w:name w:val="Confidence"/>
    <w:basedOn w:val="Normalny"/>
    <w:next w:val="Normalny"/>
    <w:pPr>
      <w:spacing w:before="360"/>
      <w:jc w:val="center"/>
    </w:pPr>
    <w:rPr>
      <w:szCs w:val="22"/>
    </w:rPr>
  </w:style>
  <w:style w:type="paragraph" w:customStyle="1" w:styleId="Confidentialit">
    <w:name w:val="Confidentialité"/>
    <w:basedOn w:val="Normalny"/>
    <w:next w:val="TypedudocumentPagedecouverture"/>
    <w:pPr>
      <w:spacing w:before="240" w:after="240"/>
      <w:ind w:left="5103"/>
      <w:jc w:val="left"/>
    </w:pPr>
    <w:rPr>
      <w:i/>
      <w:sz w:val="32"/>
      <w:szCs w:val="22"/>
    </w:rPr>
  </w:style>
  <w:style w:type="paragraph" w:customStyle="1" w:styleId="Considrant">
    <w:name w:val="Considérant"/>
    <w:basedOn w:val="Normalny"/>
    <w:pPr>
      <w:numPr>
        <w:numId w:val="32"/>
      </w:numPr>
    </w:pPr>
    <w:rPr>
      <w:szCs w:val="22"/>
    </w:rPr>
  </w:style>
  <w:style w:type="paragraph" w:customStyle="1" w:styleId="Corrigendum">
    <w:name w:val="Corrigendum"/>
    <w:basedOn w:val="Normalny"/>
    <w:next w:val="Normalny"/>
    <w:pPr>
      <w:spacing w:before="0" w:after="240"/>
      <w:jc w:val="left"/>
    </w:pPr>
    <w:rPr>
      <w:szCs w:val="22"/>
    </w:rPr>
  </w:style>
  <w:style w:type="paragraph" w:customStyle="1" w:styleId="Datedadoption">
    <w:name w:val="Date d'adoption"/>
    <w:basedOn w:val="Normalny"/>
    <w:next w:val="Titreobjet"/>
    <w:pPr>
      <w:spacing w:before="360" w:after="0"/>
      <w:jc w:val="center"/>
    </w:pPr>
    <w:rPr>
      <w:b/>
      <w:szCs w:val="22"/>
    </w:rPr>
  </w:style>
  <w:style w:type="paragraph" w:customStyle="1" w:styleId="Emission">
    <w:name w:val="Emission"/>
    <w:basedOn w:val="Normalny"/>
    <w:next w:val="Rfrenceinstitutionnelle"/>
    <w:pPr>
      <w:spacing w:before="0" w:after="0"/>
      <w:ind w:left="5103"/>
      <w:jc w:val="left"/>
    </w:pPr>
    <w:rPr>
      <w:szCs w:val="22"/>
    </w:rPr>
  </w:style>
  <w:style w:type="paragraph" w:customStyle="1" w:styleId="Exposdesmotifstitre">
    <w:name w:val="Exposé des motifs titre"/>
    <w:basedOn w:val="Normalny"/>
    <w:next w:val="Normalny"/>
    <w:pPr>
      <w:jc w:val="center"/>
    </w:pPr>
    <w:rPr>
      <w:b/>
      <w:szCs w:val="22"/>
      <w:u w:val="single"/>
    </w:rPr>
  </w:style>
  <w:style w:type="paragraph" w:customStyle="1" w:styleId="Fait">
    <w:name w:val="Fait à"/>
    <w:basedOn w:val="Normalny"/>
    <w:next w:val="Institutionquisigne"/>
    <w:pPr>
      <w:keepNext/>
      <w:spacing w:after="0"/>
    </w:pPr>
    <w:rPr>
      <w:szCs w:val="22"/>
    </w:rPr>
  </w:style>
  <w:style w:type="paragraph" w:customStyle="1" w:styleId="Formuledadoption">
    <w:name w:val="Formule d'adoption"/>
    <w:basedOn w:val="Normalny"/>
    <w:next w:val="Titrearticle"/>
    <w:pPr>
      <w:keepNext/>
    </w:pPr>
    <w:rPr>
      <w:szCs w:val="22"/>
    </w:rPr>
  </w:style>
  <w:style w:type="paragraph" w:customStyle="1" w:styleId="Institutionquiagit">
    <w:name w:val="Institution qui agit"/>
    <w:basedOn w:val="Normalny"/>
    <w:next w:val="Normalny"/>
    <w:pPr>
      <w:keepNext/>
      <w:spacing w:before="600"/>
    </w:pPr>
    <w:rPr>
      <w:szCs w:val="22"/>
    </w:rPr>
  </w:style>
  <w:style w:type="paragraph" w:customStyle="1" w:styleId="Institutionquisigne">
    <w:name w:val="Institution qui signe"/>
    <w:basedOn w:val="Normalny"/>
    <w:next w:val="Personnequisigne"/>
    <w:pPr>
      <w:keepNext/>
      <w:tabs>
        <w:tab w:val="left" w:pos="4252"/>
      </w:tabs>
      <w:spacing w:before="720" w:after="0"/>
    </w:pPr>
    <w:rPr>
      <w:i/>
      <w:szCs w:val="22"/>
    </w:rPr>
  </w:style>
  <w:style w:type="paragraph" w:customStyle="1" w:styleId="Langue">
    <w:name w:val="Langue"/>
    <w:basedOn w:val="Normalny"/>
    <w:next w:val="Rfrenceinterne"/>
    <w:pPr>
      <w:framePr w:wrap="around" w:vAnchor="page" w:hAnchor="text" w:xAlign="center" w:y="14741"/>
      <w:spacing w:before="0" w:after="600"/>
      <w:jc w:val="center"/>
    </w:pPr>
    <w:rPr>
      <w:b/>
      <w:caps/>
      <w:szCs w:val="22"/>
    </w:rPr>
  </w:style>
  <w:style w:type="paragraph" w:customStyle="1" w:styleId="ManualConsidrant">
    <w:name w:val="Manual Considérant"/>
    <w:basedOn w:val="Normalny"/>
    <w:pPr>
      <w:ind w:left="709" w:hanging="709"/>
    </w:pPr>
    <w:rPr>
      <w:szCs w:val="22"/>
    </w:rPr>
  </w:style>
  <w:style w:type="paragraph" w:customStyle="1" w:styleId="Nomdelinstitution">
    <w:name w:val="Nom de l'institution"/>
    <w:basedOn w:val="Normalny"/>
    <w:next w:val="Emission"/>
    <w:pPr>
      <w:spacing w:before="0" w:after="0"/>
      <w:jc w:val="left"/>
    </w:pPr>
    <w:rPr>
      <w:rFonts w:ascii="Arial" w:hAnsi="Arial" w:cs="Arial"/>
      <w:szCs w:val="22"/>
    </w:rPr>
  </w:style>
  <w:style w:type="paragraph" w:customStyle="1" w:styleId="Personnequisigne">
    <w:name w:val="Personne qui signe"/>
    <w:basedOn w:val="Normalny"/>
    <w:next w:val="Institutionquisigne"/>
    <w:pPr>
      <w:tabs>
        <w:tab w:val="left" w:pos="4252"/>
      </w:tabs>
      <w:spacing w:before="0" w:after="0"/>
      <w:jc w:val="left"/>
    </w:pPr>
    <w:rPr>
      <w:i/>
      <w:szCs w:val="22"/>
    </w:rPr>
  </w:style>
  <w:style w:type="paragraph" w:customStyle="1" w:styleId="Rfrenceinstitutionnelle">
    <w:name w:val="Référence institutionnelle"/>
    <w:basedOn w:val="Normalny"/>
    <w:next w:val="Confidentialit"/>
    <w:pPr>
      <w:spacing w:before="0" w:after="240"/>
      <w:ind w:left="5103"/>
      <w:jc w:val="left"/>
    </w:pPr>
    <w:rPr>
      <w:szCs w:val="22"/>
    </w:rPr>
  </w:style>
  <w:style w:type="paragraph" w:customStyle="1" w:styleId="Rfrenceinterinstitutionnelle">
    <w:name w:val="Référence interinstitutionnelle"/>
    <w:basedOn w:val="Normalny"/>
    <w:next w:val="Statut"/>
    <w:pPr>
      <w:spacing w:before="0" w:after="0"/>
      <w:ind w:left="5103"/>
      <w:jc w:val="left"/>
    </w:pPr>
    <w:rPr>
      <w:szCs w:val="22"/>
    </w:rPr>
  </w:style>
  <w:style w:type="paragraph" w:customStyle="1" w:styleId="Rfrenceinterne">
    <w:name w:val="Référence interne"/>
    <w:basedOn w:val="Normalny"/>
    <w:next w:val="Rfrenceinterinstitutionnelle"/>
    <w:pPr>
      <w:spacing w:before="0" w:after="0"/>
      <w:ind w:left="5103"/>
      <w:jc w:val="left"/>
    </w:pPr>
    <w:rPr>
      <w:szCs w:val="22"/>
    </w:rPr>
  </w:style>
  <w:style w:type="paragraph" w:customStyle="1" w:styleId="Sous-titreobjet">
    <w:name w:val="Sous-titre objet"/>
    <w:basedOn w:val="Normalny"/>
    <w:pPr>
      <w:spacing w:before="0" w:after="0"/>
      <w:jc w:val="center"/>
    </w:pPr>
    <w:rPr>
      <w:b/>
      <w:szCs w:val="22"/>
    </w:rPr>
  </w:style>
  <w:style w:type="paragraph" w:customStyle="1" w:styleId="Statut">
    <w:name w:val="Statut"/>
    <w:basedOn w:val="Normalny"/>
    <w:next w:val="Typedudocument"/>
    <w:pPr>
      <w:spacing w:before="360" w:after="0"/>
      <w:jc w:val="center"/>
    </w:pPr>
    <w:rPr>
      <w:szCs w:val="22"/>
    </w:rPr>
  </w:style>
  <w:style w:type="paragraph" w:customStyle="1" w:styleId="Titrearticle">
    <w:name w:val="Titre article"/>
    <w:basedOn w:val="Normalny"/>
    <w:next w:val="Normalny"/>
    <w:pPr>
      <w:keepNext/>
      <w:spacing w:before="360"/>
      <w:jc w:val="center"/>
    </w:pPr>
    <w:rPr>
      <w:i/>
      <w:szCs w:val="22"/>
    </w:rPr>
  </w:style>
  <w:style w:type="paragraph" w:customStyle="1" w:styleId="Titreobjet">
    <w:name w:val="Titre objet"/>
    <w:basedOn w:val="Normalny"/>
    <w:next w:val="Sous-titreobjet"/>
    <w:pPr>
      <w:spacing w:before="180" w:after="180"/>
      <w:jc w:val="center"/>
    </w:pPr>
    <w:rPr>
      <w:b/>
      <w:szCs w:val="22"/>
    </w:rPr>
  </w:style>
  <w:style w:type="paragraph" w:customStyle="1" w:styleId="Typedudocument">
    <w:name w:val="Type du document"/>
    <w:basedOn w:val="Normalny"/>
    <w:next w:val="Titreobjet"/>
    <w:pPr>
      <w:spacing w:before="360" w:after="180"/>
      <w:jc w:val="center"/>
    </w:pPr>
    <w:rPr>
      <w:b/>
      <w:szCs w:val="22"/>
    </w:rPr>
  </w:style>
  <w:style w:type="character" w:customStyle="1" w:styleId="Added">
    <w:name w:val="Added"/>
    <w:rPr>
      <w:b/>
      <w:u w:val="single"/>
      <w:shd w:val="clear" w:color="auto" w:fill="auto"/>
    </w:rPr>
  </w:style>
  <w:style w:type="character" w:customStyle="1" w:styleId="Deleted">
    <w:name w:val="Deleted"/>
    <w:rPr>
      <w:strike/>
      <w:dstrike w:val="0"/>
      <w:shd w:val="clear" w:color="auto" w:fill="auto"/>
    </w:rPr>
  </w:style>
  <w:style w:type="paragraph" w:customStyle="1" w:styleId="Address">
    <w:name w:val="Address"/>
    <w:basedOn w:val="Normalny"/>
    <w:next w:val="Normalny"/>
    <w:pPr>
      <w:keepLines/>
      <w:spacing w:line="360" w:lineRule="auto"/>
      <w:ind w:left="3402"/>
      <w:jc w:val="left"/>
    </w:pPr>
    <w:rPr>
      <w:szCs w:val="22"/>
    </w:rPr>
  </w:style>
  <w:style w:type="paragraph" w:customStyle="1" w:styleId="Objetexterne">
    <w:name w:val="Objet externe"/>
    <w:basedOn w:val="Normalny"/>
    <w:next w:val="Normalny"/>
    <w:rPr>
      <w:i/>
      <w:caps/>
      <w:szCs w:val="22"/>
    </w:rPr>
  </w:style>
  <w:style w:type="paragraph" w:customStyle="1" w:styleId="Supertitre">
    <w:name w:val="Supertitre"/>
    <w:basedOn w:val="Normalny"/>
    <w:next w:val="Normalny"/>
    <w:pPr>
      <w:spacing w:before="0" w:after="600"/>
      <w:jc w:val="center"/>
    </w:pPr>
    <w:rPr>
      <w:b/>
      <w:szCs w:val="22"/>
    </w:rPr>
  </w:style>
  <w:style w:type="paragraph" w:customStyle="1" w:styleId="Languesfaisantfoi">
    <w:name w:val="Langues faisant foi"/>
    <w:basedOn w:val="Normalny"/>
    <w:next w:val="Normalny"/>
    <w:pPr>
      <w:spacing w:before="360" w:after="0"/>
      <w:jc w:val="center"/>
    </w:pPr>
    <w:rPr>
      <w:szCs w:val="22"/>
    </w:rPr>
  </w:style>
  <w:style w:type="paragraph" w:customStyle="1" w:styleId="Rfrencecroise">
    <w:name w:val="Référence croisée"/>
    <w:basedOn w:val="Normalny"/>
    <w:pPr>
      <w:spacing w:before="0" w:after="0"/>
      <w:jc w:val="center"/>
    </w:pPr>
    <w:rPr>
      <w:szCs w:val="22"/>
    </w:rPr>
  </w:style>
  <w:style w:type="paragraph" w:customStyle="1" w:styleId="Fichefinanciretitre">
    <w:name w:val="Fiche financière titre"/>
    <w:basedOn w:val="Normalny"/>
    <w:next w:val="Normalny"/>
    <w:pPr>
      <w:jc w:val="center"/>
    </w:pPr>
    <w:rPr>
      <w:b/>
      <w:szCs w:val="22"/>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ous-titreobjetPagedecouverture">
    <w:name w:val="Sous-titre objet (Page de couverture)"/>
    <w:basedOn w:val="Sous-titreobje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Sous-titreobjet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ny"/>
    <w:next w:val="Confidentialit"/>
    <w:pPr>
      <w:spacing w:before="0" w:after="240"/>
      <w:ind w:left="5103"/>
      <w:jc w:val="left"/>
    </w:pPr>
    <w:rPr>
      <w:szCs w:val="22"/>
    </w:rPr>
  </w:style>
  <w:style w:type="paragraph" w:customStyle="1" w:styleId="IntrtEEE">
    <w:name w:val="Intérêt EEE"/>
    <w:basedOn w:val="Languesfaisantfoi"/>
    <w:next w:val="Normalny"/>
    <w:pPr>
      <w:spacing w:after="240"/>
    </w:pPr>
  </w:style>
  <w:style w:type="paragraph" w:customStyle="1" w:styleId="Accompagnant">
    <w:name w:val="Accompagnant"/>
    <w:basedOn w:val="Normalny"/>
    <w:next w:val="Typeacteprincipal"/>
    <w:pPr>
      <w:spacing w:before="180" w:after="240"/>
      <w:jc w:val="center"/>
    </w:pPr>
    <w:rPr>
      <w:b/>
      <w:szCs w:val="22"/>
    </w:rPr>
  </w:style>
  <w:style w:type="paragraph" w:customStyle="1" w:styleId="Typeacteprincipal">
    <w:name w:val="Type acte principal"/>
    <w:basedOn w:val="Normalny"/>
    <w:next w:val="Objetacteprincipal"/>
    <w:pPr>
      <w:spacing w:before="0" w:after="240"/>
      <w:jc w:val="center"/>
    </w:pPr>
    <w:rPr>
      <w:b/>
      <w:szCs w:val="22"/>
    </w:rPr>
  </w:style>
  <w:style w:type="paragraph" w:customStyle="1" w:styleId="Objetacteprincipal">
    <w:name w:val="Objet acte principal"/>
    <w:basedOn w:val="Normalny"/>
    <w:next w:val="Titrearticle"/>
    <w:pPr>
      <w:spacing w:before="0" w:after="360"/>
      <w:jc w:val="center"/>
    </w:pPr>
    <w:rPr>
      <w:b/>
      <w:szCs w:val="22"/>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ny"/>
    <w:next w:val="Normalny"/>
    <w:pPr>
      <w:spacing w:before="360" w:after="0"/>
      <w:jc w:val="center"/>
    </w:pPr>
    <w:rPr>
      <w:szCs w:val="22"/>
    </w:rPr>
  </w:style>
  <w:style w:type="paragraph" w:styleId="Cytat">
    <w:name w:val="Quote"/>
    <w:basedOn w:val="Normalny"/>
    <w:next w:val="Normalny"/>
    <w:link w:val="CytatZnak"/>
    <w:uiPriority w:val="29"/>
    <w:qFormat/>
    <w:pPr>
      <w:spacing w:before="0" w:after="240"/>
    </w:pPr>
    <w:rPr>
      <w:rFonts w:eastAsia="Times New Roman"/>
      <w:i/>
      <w:iCs/>
      <w:color w:val="000000"/>
    </w:rPr>
  </w:style>
  <w:style w:type="character" w:customStyle="1" w:styleId="CytatZnak">
    <w:name w:val="Cytat Znak"/>
    <w:basedOn w:val="Domylnaczcionkaakapitu"/>
    <w:link w:val="Cytat"/>
    <w:uiPriority w:val="29"/>
    <w:rPr>
      <w:rFonts w:ascii="Times New Roman" w:eastAsia="Times New Roman" w:hAnsi="Times New Roman" w:cs="Times New Roman"/>
      <w:i/>
      <w:iCs/>
      <w:color w:val="000000"/>
      <w:sz w:val="24"/>
      <w:szCs w:val="20"/>
      <w:lang w:eastAsia="pl-PL"/>
    </w:rPr>
  </w:style>
  <w:style w:type="paragraph" w:customStyle="1" w:styleId="Declassification">
    <w:name w:val="Declassification"/>
    <w:basedOn w:val="Normalny"/>
    <w:next w:val="Normalny"/>
    <w:pPr>
      <w:spacing w:before="0" w:after="0"/>
    </w:pPr>
    <w:rPr>
      <w:rFonts w:eastAsiaTheme="minorHAnsi"/>
      <w:szCs w:val="22"/>
    </w:rPr>
  </w:style>
  <w:style w:type="paragraph" w:customStyle="1" w:styleId="ZCom">
    <w:name w:val="Z_Com"/>
    <w:basedOn w:val="Normalny"/>
    <w:next w:val="ZDGName"/>
    <w:uiPriority w:val="99"/>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ny"/>
    <w:pPr>
      <w:widowControl w:val="0"/>
      <w:autoSpaceDE w:val="0"/>
      <w:autoSpaceDN w:val="0"/>
      <w:spacing w:before="0" w:after="0"/>
      <w:ind w:right="85"/>
      <w:jc w:val="left"/>
    </w:pPr>
    <w:rPr>
      <w:rFonts w:ascii="Arial" w:eastAsia="Times New Roman" w:hAnsi="Arial" w:cs="Arial"/>
      <w:sz w:val="16"/>
      <w:szCs w:val="16"/>
    </w:rPr>
  </w:style>
  <w:style w:type="table" w:customStyle="1" w:styleId="TableGrid1">
    <w:name w:val="Table Grid1"/>
    <w:basedOn w:val="Standardowy"/>
    <w:next w:val="Tabela-Siat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384059">
      <w:bodyDiv w:val="1"/>
      <w:marLeft w:val="0"/>
      <w:marRight w:val="0"/>
      <w:marTop w:val="0"/>
      <w:marBottom w:val="0"/>
      <w:divBdr>
        <w:top w:val="none" w:sz="0" w:space="0" w:color="auto"/>
        <w:left w:val="none" w:sz="0" w:space="0" w:color="auto"/>
        <w:bottom w:val="none" w:sz="0" w:space="0" w:color="auto"/>
        <w:right w:val="none" w:sz="0" w:space="0" w:color="auto"/>
      </w:divBdr>
    </w:div>
    <w:div w:id="149645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raz-srodowisko.pl/?AK119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eraz-srodowisko.pl/?AK9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E3086-8A8C-466E-B104-3617856EC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1841</Words>
  <Characters>13006</Characters>
  <Application>Microsoft Office Word</Application>
  <DocSecurity>0</DocSecurity>
  <Lines>108</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MEIJER Martine (ECFIN)</dc:creator>
  <cp:keywords/>
  <dc:description/>
  <cp:lastModifiedBy>Buła-Kopańska Agnieszka</cp:lastModifiedBy>
  <cp:revision>9</cp:revision>
  <cp:lastPrinted>2020-05-12T12:46:00Z</cp:lastPrinted>
  <dcterms:created xsi:type="dcterms:W3CDTF">2020-06-29T09:16:00Z</dcterms:created>
  <dcterms:modified xsi:type="dcterms:W3CDTF">2020-07-23T12:37:00Z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22</vt:lpwstr>
  </property>
  <property fmtid="{D5CDD505-2E9C-101B-9397-08002B2CF9AE}" pid="5" name="Unique annex">
    <vt:lpwstr>0</vt:lpwstr>
  </property>
  <property fmtid="{D5CDD505-2E9C-101B-9397-08002B2CF9AE}" pid="6" name="Part">
    <vt:lpwstr>&lt;UNUSED&gt;</vt:lpwstr>
  </property>
  <property fmtid="{D5CDD505-2E9C-101B-9397-08002B2CF9AE}" pid="7" name="Total parts">
    <vt:lpwstr>&lt;UNUSED&gt;</vt:lpwstr>
  </property>
  <property fmtid="{D5CDD505-2E9C-101B-9397-08002B2CF9AE}" pid="8" name="DocStatus">
    <vt:lpwstr>Green</vt:lpwstr>
  </property>
</Properties>
</file>